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0789" w14:textId="6567F071" w:rsidR="00627844" w:rsidRPr="00AF4C98" w:rsidRDefault="00627844" w:rsidP="00627844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</w:rPr>
      </w:pPr>
      <w:bookmarkStart w:id="0" w:name="_GoBack"/>
      <w:bookmarkEnd w:id="0"/>
      <w:r w:rsidRPr="00AF4C98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4935DC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zapytanie ofertowe</w:t>
      </w:r>
    </w:p>
    <w:p w14:paraId="66A6EA35" w14:textId="77777777" w:rsidR="00627844" w:rsidRPr="00AF4C98" w:rsidRDefault="00627844" w:rsidP="00627844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 xml:space="preserve">Zgodnie z art. </w:t>
      </w:r>
      <w:r>
        <w:rPr>
          <w:rFonts w:ascii="Arial Narrow" w:hAnsi="Arial Narrow" w:cstheme="minorHAnsi"/>
          <w:sz w:val="22"/>
          <w:szCs w:val="22"/>
        </w:rPr>
        <w:t xml:space="preserve">13 ust. 1 i 2 </w:t>
      </w:r>
      <w:r w:rsidRPr="00AF4C98">
        <w:rPr>
          <w:rFonts w:ascii="Arial Narrow" w:hAnsi="Arial Narrow" w:cstheme="minorHAnsi"/>
          <w:sz w:val="22"/>
          <w:szCs w:val="22"/>
        </w:rPr>
        <w:t>rozporządzenia Parlamentu Europejskiego i Rady (UE) 2016/679 z dnia 27 kwietnia 2016 r. w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 przetwarzaniem danych osobowych i w sprawie swobodnego przepływu takich danych oraz uchylenia dyrektywy 95/46/WE (ogólne rozporządzenie o ochronie danych) (Dz. U. UE. L. z 2016 r. Nr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119, str. 1</w:t>
      </w:r>
      <w:r>
        <w:rPr>
          <w:rFonts w:ascii="Arial Narrow" w:hAnsi="Arial Narrow" w:cstheme="minorHAnsi"/>
          <w:sz w:val="22"/>
          <w:szCs w:val="22"/>
        </w:rPr>
        <w:t>,</w:t>
      </w:r>
      <w:r w:rsidRPr="00AF4C98">
        <w:rPr>
          <w:rFonts w:ascii="Arial Narrow" w:hAnsi="Arial Narrow" w:cstheme="minorHAnsi"/>
          <w:sz w:val="22"/>
          <w:szCs w:val="22"/>
        </w:rPr>
        <w:t xml:space="preserve"> z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2018 r. Nr 127, str. 2</w:t>
      </w:r>
      <w:r>
        <w:rPr>
          <w:rFonts w:ascii="Arial Narrow" w:hAnsi="Arial Narrow" w:cstheme="minorHAnsi"/>
          <w:sz w:val="22"/>
          <w:szCs w:val="22"/>
        </w:rPr>
        <w:t xml:space="preserve"> oraz z 2021 r. Nr 74, str. 35</w:t>
      </w:r>
      <w:r w:rsidRPr="00AF4C98">
        <w:rPr>
          <w:rFonts w:ascii="Arial Narrow" w:hAnsi="Arial Narrow" w:cstheme="minorHAnsi"/>
          <w:sz w:val="22"/>
          <w:szCs w:val="22"/>
        </w:rPr>
        <w:t>) - tzw. RODO</w:t>
      </w:r>
      <w:r>
        <w:rPr>
          <w:rFonts w:ascii="Arial Narrow" w:hAnsi="Arial Narrow" w:cstheme="minorHAnsi"/>
          <w:sz w:val="22"/>
          <w:szCs w:val="22"/>
        </w:rPr>
        <w:t xml:space="preserve"> i przepisami krajowymi z zakresu ochrony danych osobowych</w:t>
      </w:r>
      <w:r w:rsidRPr="00AF4C98">
        <w:rPr>
          <w:rFonts w:ascii="Arial Narrow" w:hAnsi="Arial Narrow" w:cstheme="minorHAnsi"/>
          <w:sz w:val="22"/>
          <w:szCs w:val="22"/>
        </w:rPr>
        <w:t xml:space="preserve">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627844" w:rsidRPr="00AF4C98" w14:paraId="2B53B429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2C73F27C" w14:textId="77777777" w:rsidR="00627844" w:rsidRPr="00AF4C98" w:rsidRDefault="00627844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14:paraId="772A42DB" w14:textId="77777777" w:rsidR="00627844" w:rsidRPr="00AF4C98" w:rsidRDefault="00627844" w:rsidP="00B754D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Skrytka </w:t>
            </w:r>
            <w:proofErr w:type="spellStart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AF4C98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</w:t>
            </w:r>
            <w:proofErr w:type="spellStart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SkrytkaESP</w:t>
            </w:r>
            <w:proofErr w:type="spellEnd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telefonicznie  tel. (15) 86 82 971</w:t>
            </w:r>
          </w:p>
        </w:tc>
      </w:tr>
      <w:tr w:rsidR="00627844" w:rsidRPr="00AF4C98" w14:paraId="2CD2DE8A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45335240" w14:textId="77777777" w:rsidR="00627844" w:rsidRPr="00AF4C98" w:rsidRDefault="00627844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14:paraId="5CE7346B" w14:textId="77777777" w:rsidR="00627844" w:rsidRPr="00AF4C98" w:rsidRDefault="00627844" w:rsidP="00B754D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627844" w:rsidRPr="00AF4C98" w14:paraId="6B2BF089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0B01CAA" w14:textId="77777777" w:rsidR="00627844" w:rsidRPr="00AF4C98" w:rsidRDefault="00627844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14:paraId="6F487900" w14:textId="77777777" w:rsidR="00627844" w:rsidRPr="004F0613" w:rsidRDefault="00627844" w:rsidP="00B754D9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4F0613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4F0613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 xml:space="preserve"> art. 6 ust. 1 lit. c RODO w celu przeprowadzania postępowania o udzielenie zamówienia publicznego</w:t>
            </w:r>
            <w:r>
              <w:rPr>
                <w:rFonts w:ascii="Arial Narrow" w:hAnsi="Arial Narrow" w:cs="Angsana New"/>
                <w:sz w:val="22"/>
                <w:szCs w:val="22"/>
              </w:rPr>
              <w:t xml:space="preserve"> poniżej progu 130 tys. złotych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ngsana New"/>
                <w:sz w:val="22"/>
                <w:szCs w:val="22"/>
              </w:rPr>
              <w:t>w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 xml:space="preserve"> tym: szacowania wartości zamówienia, przeprowadzania rozeznania rynku, oceny otrzymanych ofert, wyboru wykonawcy, do którego nie stosuje się przepisów ustawy z dnia 11 września 2019 r. – Prawo zamówień publicznych, w zwi</w:t>
            </w:r>
            <w:r w:rsidRPr="004F0613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>zku z realizacj</w:t>
            </w:r>
            <w:r w:rsidRPr="004F0613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 xml:space="preserve"> przepisów:</w:t>
            </w:r>
          </w:p>
          <w:p w14:paraId="4A56EDA2" w14:textId="77777777" w:rsidR="00627844" w:rsidRPr="004F0613" w:rsidRDefault="00627844" w:rsidP="00B754D9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 w:cs="Angsana New"/>
                <w:sz w:val="22"/>
                <w:szCs w:val="22"/>
              </w:rPr>
              <w:t>- u</w:t>
            </w:r>
            <w:r w:rsidRPr="004F0613">
              <w:rPr>
                <w:rFonts w:ascii="Arial Narrow" w:hAnsi="Arial Narrow"/>
                <w:sz w:val="22"/>
                <w:szCs w:val="22"/>
              </w:rPr>
              <w:t>stawy z dnia 27 sierpnia 2009 r. o finansach publicznych,</w:t>
            </w:r>
          </w:p>
          <w:p w14:paraId="03E74AC7" w14:textId="77777777" w:rsidR="00627844" w:rsidRPr="004F0613" w:rsidRDefault="00627844" w:rsidP="00B754D9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 w:cs="Angsana New"/>
                <w:sz w:val="22"/>
                <w:szCs w:val="22"/>
              </w:rPr>
              <w:t>- u</w:t>
            </w:r>
            <w:r w:rsidRPr="004F0613">
              <w:rPr>
                <w:rFonts w:ascii="Arial Narrow" w:hAnsi="Arial Narrow"/>
                <w:sz w:val="22"/>
                <w:szCs w:val="22"/>
              </w:rPr>
              <w:t>stawy z dnia 23 kwietnia 1964 r. - Kodeks cywilny,</w:t>
            </w:r>
          </w:p>
          <w:p w14:paraId="5B2C6F7C" w14:textId="77777777" w:rsidR="00627844" w:rsidRPr="004F0613" w:rsidRDefault="00627844" w:rsidP="00B754D9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/>
                <w:sz w:val="22"/>
                <w:szCs w:val="22"/>
              </w:rPr>
              <w:t>- ustawy z dnia 6 września 2001 r. o dostępie do informacji publicznej,</w:t>
            </w:r>
          </w:p>
          <w:p w14:paraId="52BDD4EB" w14:textId="77777777" w:rsidR="00627844" w:rsidRPr="004F0613" w:rsidRDefault="00627844" w:rsidP="00B754D9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/>
                <w:sz w:val="22"/>
                <w:szCs w:val="22"/>
              </w:rPr>
              <w:t>- ustawy z dnia 14 lipca 1983 r. o narodowym zasobie archiwalnym i archiwach,</w:t>
            </w:r>
          </w:p>
          <w:p w14:paraId="579E1249" w14:textId="77777777" w:rsidR="00627844" w:rsidRDefault="00627844" w:rsidP="00B754D9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/>
                <w:sz w:val="22"/>
                <w:szCs w:val="22"/>
              </w:rPr>
              <w:t>- akty wewnętrzne.</w:t>
            </w:r>
          </w:p>
          <w:p w14:paraId="66306F55" w14:textId="77777777" w:rsidR="00627844" w:rsidRPr="00E41B68" w:rsidRDefault="00627844" w:rsidP="00E64DB5">
            <w:pPr>
              <w:contextualSpacing/>
              <w:jc w:val="both"/>
              <w:rPr>
                <w:rFonts w:ascii="Arial Narrow" w:hAnsi="Arial Narrow" w:cs="Angsana Ne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Obowiązek podania danych osobowych jest wymogiem ustawowym określonym w ustawie – Kodeks cywilny w związku z udziałem w postępowaniu o udzielenie zamówienia publicznego, konsekwencją niepodania określonych danych będzie brak możliwości udzielenia zamówienia.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Jeżeli </w:t>
            </w:r>
            <w:r w:rsidR="00E64DB5">
              <w:rPr>
                <w:rFonts w:ascii="Arial Narrow" w:hAnsi="Arial Narrow"/>
                <w:b/>
                <w:sz w:val="22"/>
                <w:szCs w:val="22"/>
              </w:rPr>
              <w:t>podmiot zostanie wybrany jego dane będą wykorzystane do zawarcia i realizacji umowy, a tym samym do prowadzenia rozliczeń finansowych.</w:t>
            </w:r>
          </w:p>
        </w:tc>
      </w:tr>
      <w:tr w:rsidR="00627844" w:rsidRPr="00AF4C98" w14:paraId="2B6BEE85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0FB79DC0" w14:textId="77777777" w:rsidR="00627844" w:rsidRPr="00AF4C98" w:rsidRDefault="00627844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14:paraId="122B8A79" w14:textId="77777777" w:rsidR="00627844" w:rsidRPr="00AF4C98" w:rsidRDefault="00627844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), a następnie archiwizowane zgodnie z obowiązującymi w tym zakresie przepisami prawa (okre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s wskazany ww. rozporządzeniu), tj. przez okres 4 lat od dnia zakończenia postępowania o udzielenie zamówienia, a jeżeli czas trwania umowy przekracza 4 lata, okres przechowywania obejmuje cały czas trwania umowy. Ponadto może objąć okres dochodzenia roszczeń z umowy, które przedawniają się, zgodnie z art. 118 </w:t>
            </w:r>
            <w:r w:rsidRPr="004F0613">
              <w:rPr>
                <w:rFonts w:ascii="Arial Narrow" w:hAnsi="Arial Narrow"/>
                <w:sz w:val="22"/>
                <w:szCs w:val="22"/>
              </w:rPr>
              <w:t>Kodeks</w:t>
            </w:r>
            <w:r>
              <w:rPr>
                <w:rFonts w:ascii="Arial Narrow" w:hAnsi="Arial Narrow"/>
                <w:sz w:val="22"/>
                <w:szCs w:val="22"/>
              </w:rPr>
              <w:t>u cywilnego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– 6 lat, a dla świadczeń okresowych oraz roszczeń związanych z prowadzeniem działalności gospodarczej trzy lata.</w:t>
            </w:r>
          </w:p>
        </w:tc>
      </w:tr>
      <w:tr w:rsidR="00627844" w:rsidRPr="00AF4C98" w14:paraId="0EEE70E7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66AA1E62" w14:textId="77777777" w:rsidR="00627844" w:rsidRPr="00AF4C98" w:rsidRDefault="00627844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14:paraId="275C8D0A" w14:textId="77777777" w:rsidR="00627844" w:rsidRPr="00AF4C98" w:rsidRDefault="00627844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Dane osobowe mogą być udostępniane innym odbiorcom lub kategoriom odbiorców danych osobowych, którymi mogą być: </w:t>
            </w:r>
          </w:p>
          <w:p w14:paraId="249B80A4" w14:textId="77777777" w:rsidR="00627844" w:rsidRPr="00AF4C98" w:rsidRDefault="00627844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1) 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osoby lub podmioty, którym udostępniona zostanie dokumentacja postępowania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na podstaw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ie odpowiednich przepisów prawa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;</w:t>
            </w:r>
          </w:p>
          <w:p w14:paraId="7CA2DC68" w14:textId="77777777" w:rsidR="00627844" w:rsidRPr="00AF4C98" w:rsidRDefault="00627844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2) podmioty, które przetwarzają dane osobowe w imieniu Administratora na podstawie zawartej umowy powierzenia przetwarzania danych osobowych (tzw. podmioty przetwarzające).</w:t>
            </w:r>
          </w:p>
        </w:tc>
      </w:tr>
      <w:tr w:rsidR="00627844" w:rsidRPr="00AF4C98" w14:paraId="71FF1A28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6C6E0FC7" w14:textId="77777777" w:rsidR="00627844" w:rsidRPr="00AF4C98" w:rsidRDefault="00627844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14:paraId="55603888" w14:textId="77777777" w:rsidR="00627844" w:rsidRPr="00AF4C98" w:rsidRDefault="00627844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14:paraId="6765A154" w14:textId="77777777" w:rsidR="00627844" w:rsidRPr="00072BC0" w:rsidRDefault="00627844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Pr="00072BC0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14:paraId="40EB113F" w14:textId="77777777" w:rsidR="00627844" w:rsidRPr="00072BC0" w:rsidRDefault="00627844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Pr="00072BC0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14:paraId="15016FC9" w14:textId="77777777" w:rsidR="00627844" w:rsidRDefault="00627844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  <w:p w14:paraId="732A39F3" w14:textId="77777777" w:rsidR="00627844" w:rsidRDefault="00627844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Osobie, której dane dotyczą, nie przysługuje:</w:t>
            </w:r>
          </w:p>
          <w:p w14:paraId="35FE0781" w14:textId="77777777" w:rsidR="00627844" w:rsidRDefault="00627844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- w związku z art. 17 ust. 3 lit. b, d lub e RODO prawo usunięcia danych osobowych,</w:t>
            </w:r>
          </w:p>
          <w:p w14:paraId="6D72ACD0" w14:textId="77777777" w:rsidR="00627844" w:rsidRDefault="00627844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- prawo do przenoszenia danych osobowych, o których mowa w art. 20 RODO,</w:t>
            </w:r>
          </w:p>
          <w:p w14:paraId="635C964E" w14:textId="77777777" w:rsidR="00627844" w:rsidRPr="00AF4C98" w:rsidRDefault="00627844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- na podstawie art. 21 RODO prawo sprzeciwu, wobec przetwarzania danych osobowych, gdyż podstawą prawną przetwarzania danych osobowych jest art. 6ust. 1 lit. c RODO</w:t>
            </w:r>
          </w:p>
        </w:tc>
      </w:tr>
      <w:tr w:rsidR="00627844" w:rsidRPr="00AF4C98" w14:paraId="3F337CE2" w14:textId="77777777" w:rsidTr="00B754D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29B58FB" w14:textId="77777777" w:rsidR="00627844" w:rsidRPr="00AF4C98" w:rsidRDefault="00627844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14:paraId="7CB1771D" w14:textId="77777777" w:rsidR="00627844" w:rsidRPr="00AF4C98" w:rsidRDefault="00627844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</w:p>
        </w:tc>
      </w:tr>
      <w:tr w:rsidR="00627844" w:rsidRPr="00AF4C98" w14:paraId="6D030C3A" w14:textId="77777777" w:rsidTr="00F0323A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354AD2ED" w14:textId="77777777" w:rsidR="00627844" w:rsidRPr="00AF4C98" w:rsidRDefault="00627844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128AAC5C" w14:textId="1782996F" w:rsidR="00627844" w:rsidRPr="00AF4C98" w:rsidRDefault="00BF428C" w:rsidP="00C33593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Podanie danych osobowych wynika z przepisu pr</w:t>
            </w:r>
            <w:r>
              <w:rPr>
                <w:rFonts w:ascii="Arial Narrow" w:hAnsi="Arial Narrow" w:cstheme="minorHAnsi"/>
                <w:sz w:val="22"/>
                <w:szCs w:val="22"/>
              </w:rPr>
              <w:t>awa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627844" w:rsidRPr="00AF4C98" w14:paraId="0A2A9C69" w14:textId="77777777" w:rsidTr="00B754D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28F8FFDD" w14:textId="77777777" w:rsidR="00627844" w:rsidRPr="00AF4C98" w:rsidRDefault="00627844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737C7F3F" w14:textId="77777777" w:rsidR="00627844" w:rsidRPr="00AF4C98" w:rsidRDefault="00627844" w:rsidP="00B754D9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14:paraId="1FBF19D3" w14:textId="77777777" w:rsidR="00023C2F" w:rsidRDefault="00023C2F"/>
    <w:sectPr w:rsidR="00023C2F" w:rsidSect="000414EA">
      <w:footerReference w:type="default" r:id="rId7"/>
      <w:pgSz w:w="11906" w:h="16838"/>
      <w:pgMar w:top="426" w:right="566" w:bottom="426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F5DB7" w14:textId="77777777" w:rsidR="000414EA" w:rsidRDefault="000414EA" w:rsidP="000414EA">
      <w:r>
        <w:separator/>
      </w:r>
    </w:p>
  </w:endnote>
  <w:endnote w:type="continuationSeparator" w:id="0">
    <w:p w14:paraId="13A53F2C" w14:textId="77777777" w:rsidR="000414EA" w:rsidRDefault="000414EA" w:rsidP="0004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B121" w14:textId="4FC259C5" w:rsidR="000414EA" w:rsidRPr="000414EA" w:rsidRDefault="000414EA" w:rsidP="000414EA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D0361" w14:textId="77777777" w:rsidR="000414EA" w:rsidRDefault="000414EA" w:rsidP="000414EA">
      <w:r>
        <w:separator/>
      </w:r>
    </w:p>
  </w:footnote>
  <w:footnote w:type="continuationSeparator" w:id="0">
    <w:p w14:paraId="6EC4AB77" w14:textId="77777777" w:rsidR="000414EA" w:rsidRDefault="000414EA" w:rsidP="00041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SSyjaHy1tB4PxpwOGZL4E4RYeYI=" w:salt="6x0U4j1P3VvKTJl5yhqWu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44"/>
    <w:rsid w:val="00023C2F"/>
    <w:rsid w:val="000414EA"/>
    <w:rsid w:val="000D4A95"/>
    <w:rsid w:val="000E3F5A"/>
    <w:rsid w:val="004935DC"/>
    <w:rsid w:val="00627844"/>
    <w:rsid w:val="00A159C1"/>
    <w:rsid w:val="00AB0290"/>
    <w:rsid w:val="00BF428C"/>
    <w:rsid w:val="00C33593"/>
    <w:rsid w:val="00E64DB5"/>
    <w:rsid w:val="00F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4CB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6278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27844"/>
    <w:rPr>
      <w:b/>
      <w:bCs/>
    </w:rPr>
  </w:style>
  <w:style w:type="paragraph" w:customStyle="1" w:styleId="Default">
    <w:name w:val="Default"/>
    <w:rsid w:val="0062784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4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6278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27844"/>
    <w:rPr>
      <w:b/>
      <w:bCs/>
    </w:rPr>
  </w:style>
  <w:style w:type="paragraph" w:customStyle="1" w:styleId="Default">
    <w:name w:val="Default"/>
    <w:rsid w:val="0062784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4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645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8</cp:revision>
  <dcterms:created xsi:type="dcterms:W3CDTF">2021-04-20T10:36:00Z</dcterms:created>
  <dcterms:modified xsi:type="dcterms:W3CDTF">2021-05-21T08:31:00Z</dcterms:modified>
</cp:coreProperties>
</file>