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C877E" w14:textId="2805492D" w:rsidR="00F43D65" w:rsidRPr="00AF4C98" w:rsidRDefault="00F43D65" w:rsidP="00F43D65">
      <w:pPr>
        <w:tabs>
          <w:tab w:val="left" w:pos="5850"/>
        </w:tabs>
        <w:rPr>
          <w:rFonts w:ascii="Arial Narrow" w:hAnsi="Arial Narrow" w:cstheme="minorHAnsi"/>
          <w:b/>
          <w:sz w:val="22"/>
          <w:szCs w:val="22"/>
        </w:rPr>
      </w:pPr>
      <w:bookmarkStart w:id="0" w:name="_GoBack"/>
      <w:bookmarkEnd w:id="0"/>
      <w:r w:rsidRPr="00AF4C98"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KLAUZULA INFORMACYJNA</w:t>
      </w:r>
      <w:r w:rsidR="00451A6D"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– oświadczenia NPP/NPO</w:t>
      </w:r>
    </w:p>
    <w:p w14:paraId="11F69397" w14:textId="77777777" w:rsidR="00F43D65" w:rsidRPr="00AF4C98" w:rsidRDefault="00F43D65" w:rsidP="00F43D65">
      <w:pPr>
        <w:jc w:val="both"/>
        <w:rPr>
          <w:rFonts w:ascii="Arial Narrow" w:hAnsi="Arial Narrow" w:cstheme="minorHAnsi"/>
          <w:sz w:val="22"/>
          <w:szCs w:val="22"/>
        </w:rPr>
      </w:pPr>
      <w:r w:rsidRPr="00AF4C98">
        <w:rPr>
          <w:rFonts w:ascii="Arial Narrow" w:hAnsi="Arial Narrow" w:cstheme="minorHAnsi"/>
          <w:sz w:val="22"/>
          <w:szCs w:val="22"/>
        </w:rPr>
        <w:t xml:space="preserve">Zgodnie z art. </w:t>
      </w:r>
      <w:r>
        <w:rPr>
          <w:rFonts w:ascii="Arial Narrow" w:hAnsi="Arial Narrow" w:cstheme="minorHAnsi"/>
          <w:sz w:val="22"/>
          <w:szCs w:val="22"/>
        </w:rPr>
        <w:t xml:space="preserve">13 ust. 1 i 2 </w:t>
      </w:r>
      <w:r w:rsidRPr="00AF4C98">
        <w:rPr>
          <w:rFonts w:ascii="Arial Narrow" w:hAnsi="Arial Narrow" w:cstheme="minorHAnsi"/>
          <w:sz w:val="22"/>
          <w:szCs w:val="22"/>
        </w:rPr>
        <w:t>rozporządzenia Parlamentu Europejskiego i Rady (UE) 2016/679 z dnia 27 kwietnia 2016 r. w</w:t>
      </w:r>
      <w:r>
        <w:rPr>
          <w:rFonts w:ascii="Arial Narrow" w:hAnsi="Arial Narrow" w:cstheme="minorHAnsi"/>
          <w:sz w:val="22"/>
          <w:szCs w:val="22"/>
        </w:rPr>
        <w:t> </w:t>
      </w:r>
      <w:r w:rsidRPr="00AF4C98">
        <w:rPr>
          <w:rFonts w:ascii="Arial Narrow" w:hAnsi="Arial Narrow" w:cstheme="minorHAnsi"/>
          <w:sz w:val="22"/>
          <w:szCs w:val="22"/>
        </w:rPr>
        <w:t xml:space="preserve"> sprawie ochrony osób fizycznych w związku z przetwarzaniem danych osobowych i w sprawie swobodnego przepływu takich danych oraz uchylenia dyrektywy 95/46/WE (ogólne rozporządzenie o ochronie danych) (Dz. U. UE. L. z 2016 r. Nr</w:t>
      </w:r>
      <w:r>
        <w:rPr>
          <w:rFonts w:ascii="Arial Narrow" w:hAnsi="Arial Narrow" w:cstheme="minorHAnsi"/>
          <w:sz w:val="22"/>
          <w:szCs w:val="22"/>
        </w:rPr>
        <w:t> </w:t>
      </w:r>
      <w:r w:rsidRPr="00AF4C98">
        <w:rPr>
          <w:rFonts w:ascii="Arial Narrow" w:hAnsi="Arial Narrow" w:cstheme="minorHAnsi"/>
          <w:sz w:val="22"/>
          <w:szCs w:val="22"/>
        </w:rPr>
        <w:t>119, str. 1</w:t>
      </w:r>
      <w:r>
        <w:rPr>
          <w:rFonts w:ascii="Arial Narrow" w:hAnsi="Arial Narrow" w:cstheme="minorHAnsi"/>
          <w:sz w:val="22"/>
          <w:szCs w:val="22"/>
        </w:rPr>
        <w:t>,</w:t>
      </w:r>
      <w:r w:rsidRPr="00AF4C98">
        <w:rPr>
          <w:rFonts w:ascii="Arial Narrow" w:hAnsi="Arial Narrow" w:cstheme="minorHAnsi"/>
          <w:sz w:val="22"/>
          <w:szCs w:val="22"/>
        </w:rPr>
        <w:t xml:space="preserve"> z</w:t>
      </w:r>
      <w:r>
        <w:rPr>
          <w:rFonts w:ascii="Arial Narrow" w:hAnsi="Arial Narrow" w:cstheme="minorHAnsi"/>
          <w:sz w:val="22"/>
          <w:szCs w:val="22"/>
        </w:rPr>
        <w:t> </w:t>
      </w:r>
      <w:r w:rsidRPr="00AF4C98">
        <w:rPr>
          <w:rFonts w:ascii="Arial Narrow" w:hAnsi="Arial Narrow" w:cstheme="minorHAnsi"/>
          <w:sz w:val="22"/>
          <w:szCs w:val="22"/>
        </w:rPr>
        <w:t>2018 r. Nr 127, str. 2</w:t>
      </w:r>
      <w:r>
        <w:rPr>
          <w:rFonts w:ascii="Arial Narrow" w:hAnsi="Arial Narrow" w:cstheme="minorHAnsi"/>
          <w:sz w:val="22"/>
          <w:szCs w:val="22"/>
        </w:rPr>
        <w:t xml:space="preserve"> oraz z 2021 r. Nr 74, str. 35</w:t>
      </w:r>
      <w:r w:rsidRPr="00AF4C98">
        <w:rPr>
          <w:rFonts w:ascii="Arial Narrow" w:hAnsi="Arial Narrow" w:cstheme="minorHAnsi"/>
          <w:sz w:val="22"/>
          <w:szCs w:val="22"/>
        </w:rPr>
        <w:t>) - tzw. RODO</w:t>
      </w:r>
      <w:r>
        <w:rPr>
          <w:rFonts w:ascii="Arial Narrow" w:hAnsi="Arial Narrow" w:cstheme="minorHAnsi"/>
          <w:sz w:val="22"/>
          <w:szCs w:val="22"/>
        </w:rPr>
        <w:t xml:space="preserve"> i przepisami krajowymi z zakresu ochrony danych osobowych</w:t>
      </w:r>
      <w:r w:rsidRPr="00AF4C98">
        <w:rPr>
          <w:rFonts w:ascii="Arial Narrow" w:hAnsi="Arial Narrow" w:cstheme="minorHAnsi"/>
          <w:sz w:val="22"/>
          <w:szCs w:val="22"/>
        </w:rPr>
        <w:t xml:space="preserve">, wskazuje się, że: </w:t>
      </w:r>
    </w:p>
    <w:tbl>
      <w:tblPr>
        <w:tblW w:w="10031" w:type="dxa"/>
        <w:tblBorders>
          <w:top w:val="single" w:sz="4" w:space="0" w:color="7F7F7F"/>
          <w:bottom w:val="single" w:sz="4" w:space="0" w:color="7F7F7F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8"/>
        <w:gridCol w:w="8363"/>
      </w:tblGrid>
      <w:tr w:rsidR="00F43D65" w:rsidRPr="00AF4C98" w14:paraId="448F6A95" w14:textId="77777777" w:rsidTr="00EE6C9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3B88BEC7" w14:textId="77777777" w:rsidR="00F43D65" w:rsidRPr="00AF4C98" w:rsidRDefault="00F43D65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Administrator danych</w:t>
            </w:r>
          </w:p>
        </w:tc>
        <w:tc>
          <w:tcPr>
            <w:tcW w:w="8363" w:type="dxa"/>
            <w:shd w:val="clear" w:color="auto" w:fill="auto"/>
          </w:tcPr>
          <w:p w14:paraId="080BB79B" w14:textId="77777777" w:rsidR="00F43D65" w:rsidRPr="00AF4C98" w:rsidRDefault="00F43D65" w:rsidP="00EE6C9B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sz w:val="22"/>
                <w:szCs w:val="22"/>
              </w:rPr>
              <w:t>Administratorem Państwa danych osobowych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jest Starosta Opatowski, z którym można się skontaktować korespondencyjnie na adres</w:t>
            </w:r>
            <w:r w:rsidRPr="00451A6D">
              <w:rPr>
                <w:rFonts w:ascii="Arial Narrow" w:hAnsi="Arial Narrow" w:cstheme="minorHAnsi"/>
                <w:sz w:val="22"/>
                <w:szCs w:val="22"/>
              </w:rPr>
              <w:t xml:space="preserve">: ul. Henryka Sienkiewicza 17, 27-500 Opatów, email: </w:t>
            </w:r>
            <w:r w:rsidRPr="00451A6D">
              <w:rPr>
                <w:rFonts w:ascii="Arial Narrow" w:hAnsi="Arial Narrow" w:cstheme="minorHAnsi"/>
                <w:sz w:val="22"/>
                <w:szCs w:val="22"/>
                <w:shd w:val="clear" w:color="auto" w:fill="FFFFFF"/>
              </w:rPr>
              <w:t xml:space="preserve"> powiat@opatow.pl lub </w:t>
            </w:r>
            <w:r w:rsidRPr="00451A6D">
              <w:rPr>
                <w:rStyle w:val="Pogrubienie"/>
                <w:rFonts w:ascii="Arial Narrow" w:hAnsi="Arial Narrow" w:cstheme="minorHAnsi"/>
                <w:sz w:val="22"/>
                <w:szCs w:val="22"/>
                <w:shd w:val="clear" w:color="auto" w:fill="FFFFFF"/>
              </w:rPr>
              <w:t xml:space="preserve">Skrytka </w:t>
            </w:r>
            <w:proofErr w:type="spellStart"/>
            <w:r w:rsidRPr="00451A6D">
              <w:rPr>
                <w:rStyle w:val="Pogrubienie"/>
                <w:rFonts w:ascii="Arial Narrow" w:hAnsi="Arial Narrow" w:cstheme="minorHAnsi"/>
                <w:sz w:val="22"/>
                <w:szCs w:val="22"/>
                <w:shd w:val="clear" w:color="auto" w:fill="FFFFFF"/>
              </w:rPr>
              <w:t>ePUAP</w:t>
            </w:r>
            <w:proofErr w:type="spellEnd"/>
            <w:r w:rsidRPr="00451A6D">
              <w:rPr>
                <w:rStyle w:val="Pogrubienie"/>
                <w:rFonts w:ascii="Arial Narrow" w:hAnsi="Arial Narrow" w:cstheme="minorHAnsi"/>
                <w:sz w:val="22"/>
                <w:szCs w:val="22"/>
                <w:shd w:val="clear" w:color="auto" w:fill="FFFFFF"/>
              </w:rPr>
              <w:t>:</w:t>
            </w:r>
            <w:r w:rsidRPr="00451A6D">
              <w:rPr>
                <w:rFonts w:ascii="Arial Narrow" w:hAnsi="Arial Narrow" w:cstheme="minorHAnsi"/>
                <w:sz w:val="22"/>
                <w:szCs w:val="22"/>
                <w:shd w:val="clear" w:color="auto" w:fill="FFFFFF"/>
              </w:rPr>
              <w:t> /itob629a04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SkrytkaESP</w:t>
            </w:r>
            <w:proofErr w:type="spellEnd"/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 lub telefonicznie  tel. (15) 86 82 971</w:t>
            </w:r>
          </w:p>
        </w:tc>
      </w:tr>
      <w:tr w:rsidR="00F43D65" w:rsidRPr="00AF4C98" w14:paraId="4FA9D464" w14:textId="77777777" w:rsidTr="00EE6C9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4CF8B596" w14:textId="77777777" w:rsidR="00F43D65" w:rsidRPr="00AF4C98" w:rsidRDefault="00F43D65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Inspektor danych osobowych</w:t>
            </w:r>
          </w:p>
        </w:tc>
        <w:tc>
          <w:tcPr>
            <w:tcW w:w="8363" w:type="dxa"/>
            <w:shd w:val="clear" w:color="auto" w:fill="auto"/>
          </w:tcPr>
          <w:p w14:paraId="7C5B2510" w14:textId="77777777" w:rsidR="00F43D65" w:rsidRPr="00AF4C98" w:rsidRDefault="00F43D65" w:rsidP="00EE6C9B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Administrator powołał </w:t>
            </w:r>
            <w:r w:rsidRPr="00AF4C98">
              <w:rPr>
                <w:rFonts w:ascii="Arial Narrow" w:hAnsi="Arial Narrow" w:cstheme="minorHAnsi"/>
                <w:b/>
                <w:sz w:val="22"/>
                <w:szCs w:val="22"/>
              </w:rPr>
              <w:t>Inspektora Ochrony Danych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Pana Roberta Bednarczyka, z którym można się kontaktować wysyłając e-mail na adres: rbednarczykrodo@interia.pl</w:t>
            </w:r>
          </w:p>
        </w:tc>
      </w:tr>
      <w:tr w:rsidR="00F43D65" w:rsidRPr="00AF4C98" w14:paraId="2F14686D" w14:textId="77777777" w:rsidTr="00EE6C9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4145EAA7" w14:textId="77777777" w:rsidR="00F43D65" w:rsidRPr="00AF4C98" w:rsidRDefault="00F43D65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Cel przetwarzania oraz podstawa prawna przetwarzania </w:t>
            </w:r>
          </w:p>
        </w:tc>
        <w:tc>
          <w:tcPr>
            <w:tcW w:w="8363" w:type="dxa"/>
            <w:shd w:val="clear" w:color="auto" w:fill="auto"/>
          </w:tcPr>
          <w:p w14:paraId="3247D8D8" w14:textId="6E66A9AB" w:rsidR="00F43D65" w:rsidRPr="00DF6F54" w:rsidRDefault="00F43D65" w:rsidP="00EE6C9B">
            <w:pPr>
              <w:contextualSpacing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DF6F54">
              <w:rPr>
                <w:rFonts w:ascii="Arial Narrow" w:hAnsi="Arial Narrow" w:cs="Angsana New"/>
                <w:b/>
                <w:sz w:val="22"/>
                <w:szCs w:val="22"/>
              </w:rPr>
              <w:t>Dane osobowe przetwarzane b</w:t>
            </w:r>
            <w:r w:rsidRPr="00DF6F54">
              <w:rPr>
                <w:rFonts w:ascii="Arial Narrow" w:hAnsi="Arial Narrow" w:cs="Cambria"/>
                <w:b/>
                <w:sz w:val="22"/>
                <w:szCs w:val="22"/>
              </w:rPr>
              <w:t>ę</w:t>
            </w:r>
            <w:r w:rsidRPr="00DF6F54">
              <w:rPr>
                <w:rFonts w:ascii="Arial Narrow" w:hAnsi="Arial Narrow" w:cs="Angsana New"/>
                <w:b/>
                <w:sz w:val="22"/>
                <w:szCs w:val="22"/>
              </w:rPr>
              <w:t>d</w:t>
            </w:r>
            <w:r w:rsidRPr="00DF6F54">
              <w:rPr>
                <w:rFonts w:ascii="Arial Narrow" w:hAnsi="Arial Narrow" w:cs="Cambria"/>
                <w:b/>
                <w:sz w:val="22"/>
                <w:szCs w:val="22"/>
              </w:rPr>
              <w:t>ą</w:t>
            </w:r>
            <w:r w:rsidRPr="00DF6F54">
              <w:rPr>
                <w:rFonts w:ascii="Arial Narrow" w:hAnsi="Arial Narrow" w:cs="Angsana New"/>
                <w:b/>
                <w:sz w:val="22"/>
                <w:szCs w:val="22"/>
              </w:rPr>
              <w:t xml:space="preserve"> na podstawie</w:t>
            </w:r>
            <w:r w:rsidRPr="00DF6F54">
              <w:rPr>
                <w:rFonts w:ascii="Arial Narrow" w:hAnsi="Arial Narrow" w:cs="Angsana New"/>
                <w:sz w:val="22"/>
                <w:szCs w:val="22"/>
              </w:rPr>
              <w:t xml:space="preserve"> art. 6 ust. 1 lit. c</w:t>
            </w:r>
            <w:r>
              <w:rPr>
                <w:rFonts w:ascii="Arial Narrow" w:hAnsi="Arial Narrow" w:cs="Angsana New"/>
                <w:sz w:val="22"/>
                <w:szCs w:val="22"/>
              </w:rPr>
              <w:t xml:space="preserve"> i e</w:t>
            </w:r>
            <w:r w:rsidRPr="00DF6F54">
              <w:rPr>
                <w:rFonts w:ascii="Arial Narrow" w:hAnsi="Arial Narrow" w:cs="Angsana New"/>
                <w:sz w:val="22"/>
                <w:szCs w:val="22"/>
              </w:rPr>
              <w:t xml:space="preserve"> RODO </w:t>
            </w:r>
            <w:r w:rsidRPr="00687B48">
              <w:rPr>
                <w:rFonts w:ascii="Arial Narrow" w:hAnsi="Arial Narrow" w:cs="Angsana New"/>
                <w:sz w:val="22"/>
                <w:szCs w:val="22"/>
              </w:rPr>
              <w:t xml:space="preserve">w celu </w:t>
            </w:r>
            <w:r w:rsidRPr="00F43D65">
              <w:rPr>
                <w:rFonts w:ascii="Arial Narrow" w:hAnsi="Arial Narrow" w:cs="Angsana New"/>
                <w:sz w:val="22"/>
                <w:szCs w:val="22"/>
              </w:rPr>
              <w:t>umożliwienia kontroli prawidłowości udzielania nieodpłatnej pomocy prawnej i świadczenia nieodpłatnego poradnictwa obywatelskiego starosta przechowuje oświadczenie osoby uprawnionej, że nie jest w</w:t>
            </w:r>
            <w:r>
              <w:rPr>
                <w:rFonts w:ascii="Arial Narrow" w:hAnsi="Arial Narrow" w:cs="Angsana New"/>
                <w:sz w:val="22"/>
                <w:szCs w:val="22"/>
              </w:rPr>
              <w:t> </w:t>
            </w:r>
            <w:r w:rsidRPr="00F43D65">
              <w:rPr>
                <w:rFonts w:ascii="Arial Narrow" w:hAnsi="Arial Narrow" w:cs="Angsana New"/>
                <w:sz w:val="22"/>
                <w:szCs w:val="22"/>
              </w:rPr>
              <w:t>stanie ponieść kosztów odpłatnej pomocy prawnej oraz oświadczenie o niezatrudnianiu innych osób w ciągu ostatniego roku</w:t>
            </w:r>
            <w:r>
              <w:rPr>
                <w:rFonts w:ascii="Arial Narrow" w:hAnsi="Arial Narrow" w:cs="Angsana New"/>
                <w:sz w:val="22"/>
                <w:szCs w:val="22"/>
              </w:rPr>
              <w:t xml:space="preserve">, w związku z realizacją </w:t>
            </w:r>
            <w:r w:rsidRPr="00183AF5">
              <w:rPr>
                <w:rFonts w:ascii="Arial Narrow" w:hAnsi="Arial Narrow" w:cs="Angsana New"/>
                <w:sz w:val="22"/>
                <w:szCs w:val="22"/>
              </w:rPr>
              <w:t>przepisów prawa</w:t>
            </w:r>
            <w:r w:rsidRPr="00DF6F54">
              <w:rPr>
                <w:rFonts w:ascii="Arial Narrow" w:hAnsi="Arial Narrow" w:cs="Angsana New"/>
                <w:sz w:val="22"/>
                <w:szCs w:val="22"/>
              </w:rPr>
              <w:t xml:space="preserve">: </w:t>
            </w:r>
          </w:p>
          <w:p w14:paraId="0B3A8E1C" w14:textId="77777777" w:rsidR="00F43D65" w:rsidRDefault="00F43D65" w:rsidP="00EE6C9B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F43D65">
              <w:rPr>
                <w:rFonts w:ascii="Arial Narrow" w:hAnsi="Arial Narrow"/>
                <w:sz w:val="22"/>
                <w:szCs w:val="22"/>
              </w:rPr>
              <w:t>ustaw</w:t>
            </w:r>
            <w:r>
              <w:rPr>
                <w:rFonts w:ascii="Arial Narrow" w:hAnsi="Arial Narrow"/>
                <w:sz w:val="22"/>
                <w:szCs w:val="22"/>
              </w:rPr>
              <w:t>y</w:t>
            </w:r>
            <w:r w:rsidRPr="00F43D65">
              <w:rPr>
                <w:rFonts w:ascii="Arial Narrow" w:hAnsi="Arial Narrow"/>
                <w:sz w:val="22"/>
                <w:szCs w:val="22"/>
              </w:rPr>
              <w:t xml:space="preserve"> z dnia 5 sierpnia 2015 r. o nieodpłatnej pomocy prawnej, nieodpłatnym poradnictwie obywatelskim oraz edukacji prawnej, </w:t>
            </w:r>
          </w:p>
          <w:p w14:paraId="035A023C" w14:textId="70A509E4" w:rsidR="00F43D65" w:rsidRPr="00F43D65" w:rsidRDefault="00F43D65" w:rsidP="00EE6C9B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F43D65">
              <w:rPr>
                <w:rFonts w:ascii="Arial Narrow" w:hAnsi="Arial Narrow"/>
                <w:sz w:val="22"/>
                <w:szCs w:val="22"/>
              </w:rPr>
              <w:t>rozporządzeni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F43D65">
              <w:rPr>
                <w:rFonts w:ascii="Arial Narrow" w:hAnsi="Arial Narrow"/>
                <w:sz w:val="22"/>
                <w:szCs w:val="22"/>
              </w:rPr>
              <w:t xml:space="preserve"> Ministra Sprawiedliwości z dnia 21 grudnia 2018 r. w sprawie nieodpłatnej pomocy prawnej oraz nieodpłatnego poradnictwa obywatelskiego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F43D65" w:rsidRPr="00AF4C98" w14:paraId="6AC01C43" w14:textId="77777777" w:rsidTr="00EE6C9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3CF6F304" w14:textId="77777777" w:rsidR="00F43D65" w:rsidRPr="00AF4C98" w:rsidRDefault="00F43D65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Okres, przez który dane będą przechowywane </w:t>
            </w:r>
          </w:p>
        </w:tc>
        <w:tc>
          <w:tcPr>
            <w:tcW w:w="8363" w:type="dxa"/>
            <w:shd w:val="clear" w:color="auto" w:fill="auto"/>
          </w:tcPr>
          <w:p w14:paraId="68D5BCFD" w14:textId="77777777" w:rsidR="00F43D65" w:rsidRPr="00AF4C98" w:rsidRDefault="00F43D65" w:rsidP="00EE6C9B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Dane osobowe po zrealizowaniu celu, dla którego zostały zebrane, będą przechowywane przez czas wskazany w przepisach prawa (tj.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§ 63 ust. 1 załącznika do rozporządzenia Prezesa Rady Ministrów z</w:t>
            </w:r>
            <w:r>
              <w:rPr>
                <w:rFonts w:ascii="Arial Narrow" w:hAnsi="Arial Narrow" w:cstheme="minorHAnsi"/>
                <w:sz w:val="22"/>
                <w:szCs w:val="22"/>
              </w:rPr>
              <w:t> 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dnia 18 stycznia 2011 r. w sprawie instrukcji kancelaryjnej, jednolitych rzeczowych wykazów akt oraz instrukcji w sprawie organizacji i zakresu działania archiwów zakładowych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), a następnie archiwizowane zgodnie z obowiązującymi w tym zakresie przepisami prawa (okre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s wskazany ww. rozporządzeniu).</w:t>
            </w:r>
          </w:p>
        </w:tc>
      </w:tr>
      <w:tr w:rsidR="00F43D65" w:rsidRPr="00AF4C98" w14:paraId="6BF12F21" w14:textId="77777777" w:rsidTr="00F81B2A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670914D3" w14:textId="77777777" w:rsidR="00F43D65" w:rsidRPr="00AF4C98" w:rsidRDefault="00F43D65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Odbiorcy danych</w:t>
            </w:r>
          </w:p>
        </w:tc>
        <w:tc>
          <w:tcPr>
            <w:tcW w:w="8363" w:type="dxa"/>
            <w:shd w:val="clear" w:color="auto" w:fill="auto"/>
          </w:tcPr>
          <w:p w14:paraId="3863E912" w14:textId="7BE3522B" w:rsidR="00F43D65" w:rsidRPr="00AF4C98" w:rsidRDefault="00F43D65" w:rsidP="00451A6D">
            <w:pPr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Dane osobowe </w:t>
            </w:r>
            <w:r w:rsidR="00451A6D">
              <w:rPr>
                <w:rFonts w:ascii="Arial Narrow" w:hAnsi="Arial Narrow" w:cstheme="minorHAnsi"/>
                <w:color w:val="000000"/>
                <w:sz w:val="22"/>
                <w:szCs w:val="22"/>
              </w:rPr>
              <w:t>co do zasady nie są udostępniane innym odbiorcom poza ustawowo uprawnionymi.</w:t>
            </w:r>
          </w:p>
        </w:tc>
      </w:tr>
      <w:tr w:rsidR="00F43D65" w:rsidRPr="00AF4C98" w14:paraId="1202FA05" w14:textId="77777777" w:rsidTr="00EE6C9B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1EA9EBCB" w14:textId="77777777" w:rsidR="00F43D65" w:rsidRPr="00AF4C98" w:rsidRDefault="00F43D65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Prawa osoby, której dane dotyczą</w:t>
            </w:r>
          </w:p>
        </w:tc>
        <w:tc>
          <w:tcPr>
            <w:tcW w:w="8363" w:type="dxa"/>
            <w:shd w:val="clear" w:color="auto" w:fill="auto"/>
          </w:tcPr>
          <w:p w14:paraId="77C78650" w14:textId="77777777" w:rsidR="00F43D65" w:rsidRPr="00AF4C98" w:rsidRDefault="00F43D65" w:rsidP="00EE6C9B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Osobie, której dane dotyczą przysługuje:</w:t>
            </w:r>
          </w:p>
          <w:p w14:paraId="3C78946A" w14:textId="4DDA4F96" w:rsidR="00F43D65" w:rsidRPr="00AA6752" w:rsidRDefault="00AA6752" w:rsidP="00AA6752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- </w:t>
            </w:r>
            <w:r w:rsidR="00F43D65" w:rsidRPr="00AA6752">
              <w:rPr>
                <w:rFonts w:ascii="Arial Narrow" w:hAnsi="Arial Narrow" w:cstheme="minorHAnsi"/>
                <w:sz w:val="22"/>
                <w:szCs w:val="22"/>
              </w:rPr>
              <w:t xml:space="preserve">prawo dostępu do swoich danych osobowych, </w:t>
            </w:r>
          </w:p>
          <w:p w14:paraId="78E268F7" w14:textId="225C66A3" w:rsidR="00F43D65" w:rsidRPr="00AA6752" w:rsidRDefault="00AA6752" w:rsidP="00AA6752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- </w:t>
            </w:r>
            <w:r w:rsidR="00F43D65" w:rsidRPr="00AA6752">
              <w:rPr>
                <w:rFonts w:ascii="Arial Narrow" w:hAnsi="Arial Narrow" w:cstheme="minorHAnsi"/>
                <w:sz w:val="22"/>
                <w:szCs w:val="22"/>
              </w:rPr>
              <w:t>prawo żądania ich sprostowania.</w:t>
            </w:r>
          </w:p>
          <w:p w14:paraId="20E1D05B" w14:textId="77777777" w:rsidR="00F43D65" w:rsidRPr="00AF4C98" w:rsidRDefault="00F43D65" w:rsidP="00EE6C9B">
            <w:pPr>
              <w:ind w:left="3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Osobie, której dane dotyczą przysługuje prawo wniesienia skargi do Prezesa Urzędu Ochrony Danych Osobowych na niezgodne z prawem przetwarzanie jej danych osobowych.</w:t>
            </w:r>
          </w:p>
        </w:tc>
      </w:tr>
      <w:tr w:rsidR="00F43D65" w:rsidRPr="00AF4C98" w14:paraId="3CC338FF" w14:textId="77777777" w:rsidTr="00EE6C9B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173E45D2" w14:textId="77777777" w:rsidR="00F43D65" w:rsidRPr="00AF4C98" w:rsidRDefault="00F43D65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Informacje dodatkowe</w:t>
            </w:r>
          </w:p>
        </w:tc>
        <w:tc>
          <w:tcPr>
            <w:tcW w:w="8363" w:type="dxa"/>
            <w:shd w:val="clear" w:color="auto" w:fill="auto"/>
          </w:tcPr>
          <w:p w14:paraId="4B093F03" w14:textId="77777777" w:rsidR="00F43D65" w:rsidRPr="00AF4C98" w:rsidRDefault="00F43D65" w:rsidP="00EE6C9B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lang w:bidi="pl-PL"/>
              </w:rPr>
              <w:t>Dane osobowe nie będą przetwarzane w sposób zautomatyzowany, w tym również w formie profilowania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  <w:lang w:bidi="pl-PL"/>
              </w:rPr>
              <w:t>.</w:t>
            </w:r>
          </w:p>
        </w:tc>
      </w:tr>
      <w:tr w:rsidR="00F43D65" w:rsidRPr="00AF4C98" w14:paraId="3BAB03C9" w14:textId="77777777" w:rsidTr="00EE6C9B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14:paraId="286E5F7C" w14:textId="77777777" w:rsidR="00F43D65" w:rsidRPr="00AF4C98" w:rsidRDefault="00F43D65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14:paraId="2D51F183" w14:textId="77777777" w:rsidR="00F43D65" w:rsidRPr="00AF4C98" w:rsidRDefault="00F43D65" w:rsidP="00EE6C9B">
            <w:pPr>
              <w:pStyle w:val="Defaul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Podanie danych osobowych wynika z przepisu pr</w:t>
            </w:r>
            <w:r>
              <w:rPr>
                <w:rFonts w:ascii="Arial Narrow" w:hAnsi="Arial Narrow" w:cstheme="minorHAnsi"/>
                <w:sz w:val="22"/>
                <w:szCs w:val="22"/>
              </w:rPr>
              <w:t>awa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</w:tr>
      <w:tr w:rsidR="00F43D65" w:rsidRPr="00AF4C98" w14:paraId="6D48E92D" w14:textId="77777777" w:rsidTr="00EE6C9B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14:paraId="2ABCFDA7" w14:textId="77777777" w:rsidR="00F43D65" w:rsidRPr="00AF4C98" w:rsidRDefault="00F43D65" w:rsidP="00EE6C9B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14:paraId="2F5BBC05" w14:textId="77777777" w:rsidR="00F43D65" w:rsidRPr="00AF4C98" w:rsidRDefault="00F43D65" w:rsidP="00EE6C9B">
            <w:pPr>
              <w:pStyle w:val="Defaul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Dane osobowe nie będą przekazywane do państwa trzeciego lub organizacji międzynarodowej.</w:t>
            </w:r>
          </w:p>
        </w:tc>
      </w:tr>
    </w:tbl>
    <w:p w14:paraId="1E5849C2" w14:textId="77777777" w:rsidR="00F43D65" w:rsidRDefault="00F43D65"/>
    <w:sectPr w:rsidR="00F43D65" w:rsidSect="00687B48">
      <w:footerReference w:type="default" r:id="rId8"/>
      <w:pgSz w:w="11906" w:h="16838"/>
      <w:pgMar w:top="426" w:right="566" w:bottom="426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3EC12" w14:textId="77777777" w:rsidR="00A679DD" w:rsidRDefault="00451A6D">
      <w:r>
        <w:separator/>
      </w:r>
    </w:p>
  </w:endnote>
  <w:endnote w:type="continuationSeparator" w:id="0">
    <w:p w14:paraId="0F63CDFF" w14:textId="77777777" w:rsidR="00A679DD" w:rsidRDefault="0045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356B7" w14:textId="77777777" w:rsidR="008F1D0A" w:rsidRPr="008F1D0A" w:rsidRDefault="00F43D65" w:rsidP="008F1D0A">
    <w:pPr>
      <w:pStyle w:val="Stopka"/>
      <w:pBdr>
        <w:top w:val="single" w:sz="4" w:space="1" w:color="auto"/>
      </w:pBdr>
      <w:rPr>
        <w:rFonts w:ascii="Arial Narrow" w:hAnsi="Arial Narrow"/>
        <w:sz w:val="20"/>
        <w:szCs w:val="20"/>
      </w:rPr>
    </w:pPr>
    <w:r w:rsidRPr="00756B68">
      <w:rPr>
        <w:rFonts w:ascii="Arial Narrow" w:hAnsi="Arial Narrow"/>
        <w:sz w:val="20"/>
        <w:szCs w:val="20"/>
      </w:rPr>
      <w:t>Opracowanie: Wydział Organizacji i Nadzoru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4C3BC" w14:textId="77777777" w:rsidR="00A679DD" w:rsidRDefault="00451A6D">
      <w:r>
        <w:separator/>
      </w:r>
    </w:p>
  </w:footnote>
  <w:footnote w:type="continuationSeparator" w:id="0">
    <w:p w14:paraId="7F47F962" w14:textId="77777777" w:rsidR="00A679DD" w:rsidRDefault="00451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C4E30"/>
    <w:multiLevelType w:val="hybridMultilevel"/>
    <w:tmpl w:val="A0766820"/>
    <w:lvl w:ilvl="0" w:tplc="549AEF36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ocumentProtection w:edit="forms" w:enforcement="1" w:cryptProviderType="rsaFull" w:cryptAlgorithmClass="hash" w:cryptAlgorithmType="typeAny" w:cryptAlgorithmSid="4" w:cryptSpinCount="100000" w:hash="LQR2oK86uqExHgBIbue+ECpAg/8=" w:salt="Eu++7kYb1UfvxRcuuFW2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65"/>
    <w:rsid w:val="00451A6D"/>
    <w:rsid w:val="00A679DD"/>
    <w:rsid w:val="00AA6752"/>
    <w:rsid w:val="00E979B7"/>
    <w:rsid w:val="00F43D65"/>
    <w:rsid w:val="00F8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4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3D6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43D65"/>
    <w:rPr>
      <w:b/>
      <w:bCs/>
    </w:rPr>
  </w:style>
  <w:style w:type="paragraph" w:customStyle="1" w:styleId="Default">
    <w:name w:val="Default"/>
    <w:rsid w:val="00F43D6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3D6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43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D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3D6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43D65"/>
    <w:rPr>
      <w:b/>
      <w:bCs/>
    </w:rPr>
  </w:style>
  <w:style w:type="paragraph" w:customStyle="1" w:styleId="Default">
    <w:name w:val="Default"/>
    <w:rsid w:val="00F43D6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3D6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43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D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434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Masternak</dc:creator>
  <cp:keywords/>
  <dc:description/>
  <cp:lastModifiedBy>Ewa Masternak</cp:lastModifiedBy>
  <cp:revision>5</cp:revision>
  <dcterms:created xsi:type="dcterms:W3CDTF">2021-04-20T16:52:00Z</dcterms:created>
  <dcterms:modified xsi:type="dcterms:W3CDTF">2021-05-21T08:29:00Z</dcterms:modified>
</cp:coreProperties>
</file>