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7A1A8E" w:rsidRDefault="00680C04" w:rsidP="007A1A8E">
      <w:pPr>
        <w:ind w:left="426"/>
      </w:pPr>
      <w:r w:rsidRPr="00E26910">
        <w:rPr>
          <w:rFonts w:cstheme="minorHAnsi"/>
        </w:rPr>
        <w:t xml:space="preserve">Państwa dane będą przetwarzane w celu </w:t>
      </w:r>
      <w:r w:rsidR="00322ECE" w:rsidRPr="00E26910">
        <w:rPr>
          <w:rFonts w:cstheme="minorHAnsi"/>
        </w:rPr>
        <w:t xml:space="preserve">rozpatrzenia wniosku o wydanie </w:t>
      </w:r>
      <w:r w:rsidR="00E26910">
        <w:rPr>
          <w:rFonts w:cstheme="minorHAnsi"/>
        </w:rPr>
        <w:t>zaświadczenia</w:t>
      </w:r>
      <w:r w:rsidR="00E26910" w:rsidRPr="00E26910">
        <w:t xml:space="preserve"> </w:t>
      </w:r>
      <w:r w:rsidR="00E26910">
        <w:t>dotyczącego objęcia gruntu</w:t>
      </w:r>
      <w:r w:rsidR="00E26910" w:rsidRPr="002D28BB">
        <w:t xml:space="preserve"> uproszczonym planem urządzenia lasu lub decyzją</w:t>
      </w:r>
      <w:r w:rsidR="007A1A8E">
        <w:t xml:space="preserve"> starosty wydaną</w:t>
      </w:r>
      <w:r w:rsidR="00E26910">
        <w:t xml:space="preserve"> na podstawie inwentaryzacji stanu </w:t>
      </w:r>
      <w:r w:rsidR="00E26910" w:rsidRPr="007A1A8E">
        <w:t xml:space="preserve">lasu </w:t>
      </w:r>
      <w:r w:rsidRPr="007A1A8E">
        <w:rPr>
          <w:rFonts w:cstheme="minorHAnsi"/>
        </w:rPr>
        <w:t xml:space="preserve">na podstawie art. 6 ust. 1 lit c RODO oraz </w:t>
      </w:r>
      <w:r w:rsidR="00E26910" w:rsidRPr="007A1A8E">
        <w:t>ustawy z dn</w:t>
      </w:r>
      <w:r w:rsidR="007A1A8E" w:rsidRPr="007A1A8E">
        <w:t xml:space="preserve">ia </w:t>
      </w:r>
      <w:r w:rsidR="00E26910" w:rsidRPr="007A1A8E">
        <w:t xml:space="preserve">28 września 1991 r. o lasach.                                                                                                           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DF1A5E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DF1A5E">
        <w:rPr>
          <w:rFonts w:cstheme="minorHAnsi"/>
        </w:rPr>
        <w:t>Dane osobowe będą przetwarzane przez okres niezbędny do realizacji ww. celu z uwzględnieniem okresów przechowywania określonych w przepisach odrębnych, w tym  przepisów archiwalnych</w:t>
      </w:r>
      <w:r w:rsidR="001112FF" w:rsidRPr="00DF1A5E">
        <w:rPr>
          <w:rFonts w:ascii="Calibri" w:eastAsia="Times New Roman" w:hAnsi="Calibri" w:cs="Calibri"/>
        </w:rPr>
        <w:t>, tj. wieczyście.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F1493B" w:rsidRPr="0090782D" w:rsidRDefault="00F1493B" w:rsidP="00F1493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1493B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1112FF"/>
    <w:rsid w:val="002417D1"/>
    <w:rsid w:val="00322ECE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7A1A8E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DF1A5E"/>
    <w:rsid w:val="00DF3BEB"/>
    <w:rsid w:val="00E03FFB"/>
    <w:rsid w:val="00E26910"/>
    <w:rsid w:val="00F102A0"/>
    <w:rsid w:val="00F1493B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11</cp:revision>
  <cp:lastPrinted>2021-03-24T12:39:00Z</cp:lastPrinted>
  <dcterms:created xsi:type="dcterms:W3CDTF">2021-03-22T11:58:00Z</dcterms:created>
  <dcterms:modified xsi:type="dcterms:W3CDTF">2021-03-31T09:14:00Z</dcterms:modified>
</cp:coreProperties>
</file>