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9DA94" w14:textId="77777777" w:rsidR="0045077A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lang w:bidi="en-US"/>
        </w:rPr>
      </w:pPr>
    </w:p>
    <w:p w14:paraId="7C635A92" w14:textId="77777777" w:rsidR="0045077A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lang w:bidi="en-US"/>
        </w:rPr>
      </w:pPr>
    </w:p>
    <w:p w14:paraId="0A968828" w14:textId="26933089" w:rsidR="0045077A" w:rsidRPr="006D0E1E" w:rsidRDefault="0045077A" w:rsidP="00662375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60471">
        <w:rPr>
          <w:rFonts w:ascii="Calibri" w:eastAsia="Times New Roman" w:hAnsi="Calibri" w:cs="Times New Roman"/>
          <w:lang w:bidi="en-US"/>
        </w:rPr>
        <w:tab/>
      </w:r>
      <w:r w:rsidRPr="006D0E1E">
        <w:rPr>
          <w:rFonts w:ascii="Calibri" w:eastAsia="Times New Roman" w:hAnsi="Calibri" w:cs="Times New Roman"/>
          <w:lang w:bidi="en-US"/>
        </w:rPr>
        <w:t xml:space="preserve">Sandomierz, </w:t>
      </w:r>
      <w:r w:rsidR="006D0E1E" w:rsidRPr="006D0E1E">
        <w:rPr>
          <w:rFonts w:ascii="Calibri" w:eastAsia="Times New Roman" w:hAnsi="Calibri" w:cs="Times New Roman"/>
          <w:lang w:bidi="en-US"/>
        </w:rPr>
        <w:t>21.06</w:t>
      </w:r>
      <w:r w:rsidR="006C6B31" w:rsidRPr="006D0E1E">
        <w:rPr>
          <w:rFonts w:ascii="Calibri" w:eastAsia="Times New Roman" w:hAnsi="Calibri" w:cs="Times New Roman"/>
          <w:lang w:bidi="en-US"/>
        </w:rPr>
        <w:t>.202</w:t>
      </w:r>
      <w:r w:rsidR="006D0E1E" w:rsidRPr="006D0E1E">
        <w:rPr>
          <w:rFonts w:ascii="Calibri" w:eastAsia="Times New Roman" w:hAnsi="Calibri" w:cs="Times New Roman"/>
          <w:lang w:bidi="en-US"/>
        </w:rPr>
        <w:t>2</w:t>
      </w:r>
      <w:r w:rsidR="00180665" w:rsidRPr="006D0E1E">
        <w:rPr>
          <w:rFonts w:ascii="Calibri" w:eastAsia="Times New Roman" w:hAnsi="Calibri" w:cs="Times New Roman"/>
          <w:lang w:bidi="en-US"/>
        </w:rPr>
        <w:t xml:space="preserve"> r</w:t>
      </w:r>
      <w:r w:rsidRPr="006D0E1E">
        <w:rPr>
          <w:rFonts w:ascii="Calibri" w:eastAsia="Times New Roman" w:hAnsi="Calibri" w:cs="Times New Roman"/>
          <w:lang w:bidi="en-US"/>
        </w:rPr>
        <w:t>.</w:t>
      </w:r>
    </w:p>
    <w:p w14:paraId="4BF21669" w14:textId="77777777" w:rsidR="0045077A" w:rsidRPr="006D0E1E" w:rsidRDefault="0045077A" w:rsidP="0045077A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0" w:name="ezdSprawaZnak"/>
      <w:bookmarkEnd w:id="0"/>
    </w:p>
    <w:p w14:paraId="2152969C" w14:textId="173381CC" w:rsidR="0045077A" w:rsidRPr="006D0E1E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  <w:r w:rsidRPr="006D0E1E">
        <w:rPr>
          <w:rFonts w:ascii="Calibri" w:eastAsia="Lucida Sans Unicode" w:hAnsi="Calibri" w:cs="Times New Roman"/>
          <w:lang w:eastAsia="ar-SA"/>
        </w:rPr>
        <w:t>KR.ZUZ.4.421</w:t>
      </w:r>
      <w:r w:rsidR="006D0E1E" w:rsidRPr="006D0E1E">
        <w:rPr>
          <w:rFonts w:ascii="Calibri" w:eastAsia="Lucida Sans Unicode" w:hAnsi="Calibri" w:cs="Times New Roman"/>
          <w:lang w:eastAsia="ar-SA"/>
        </w:rPr>
        <w:t>0</w:t>
      </w:r>
      <w:r w:rsidRPr="006D0E1E">
        <w:rPr>
          <w:rFonts w:ascii="Calibri" w:eastAsia="Lucida Sans Unicode" w:hAnsi="Calibri" w:cs="Times New Roman"/>
          <w:lang w:eastAsia="ar-SA"/>
        </w:rPr>
        <w:t>.</w:t>
      </w:r>
      <w:r w:rsidR="006D0E1E" w:rsidRPr="006D0E1E">
        <w:rPr>
          <w:rFonts w:ascii="Calibri" w:eastAsia="Lucida Sans Unicode" w:hAnsi="Calibri" w:cs="Times New Roman"/>
          <w:lang w:eastAsia="ar-SA"/>
        </w:rPr>
        <w:t>48</w:t>
      </w:r>
      <w:r w:rsidRPr="006D0E1E">
        <w:rPr>
          <w:rFonts w:ascii="Calibri" w:eastAsia="Lucida Sans Unicode" w:hAnsi="Calibri" w:cs="Times New Roman"/>
          <w:lang w:eastAsia="ar-SA"/>
        </w:rPr>
        <w:t>.20</w:t>
      </w:r>
      <w:r w:rsidR="003F6158" w:rsidRPr="006D0E1E">
        <w:rPr>
          <w:rFonts w:ascii="Calibri" w:eastAsia="Lucida Sans Unicode" w:hAnsi="Calibri" w:cs="Times New Roman"/>
          <w:lang w:eastAsia="ar-SA"/>
        </w:rPr>
        <w:t>2</w:t>
      </w:r>
      <w:r w:rsidR="006D0E1E" w:rsidRPr="006D0E1E">
        <w:rPr>
          <w:rFonts w:ascii="Calibri" w:eastAsia="Lucida Sans Unicode" w:hAnsi="Calibri" w:cs="Times New Roman"/>
          <w:lang w:eastAsia="ar-SA"/>
        </w:rPr>
        <w:t>2</w:t>
      </w:r>
      <w:r w:rsidRPr="006D0E1E">
        <w:rPr>
          <w:rFonts w:ascii="Calibri" w:eastAsia="Lucida Sans Unicode" w:hAnsi="Calibri" w:cs="Times New Roman"/>
          <w:lang w:eastAsia="ar-SA"/>
        </w:rPr>
        <w:t>.A</w:t>
      </w:r>
      <w:r w:rsidR="00722276" w:rsidRPr="006D0E1E">
        <w:rPr>
          <w:rFonts w:ascii="Calibri" w:eastAsia="Lucida Sans Unicode" w:hAnsi="Calibri" w:cs="Times New Roman"/>
          <w:lang w:eastAsia="ar-SA"/>
        </w:rPr>
        <w:t>K</w:t>
      </w:r>
    </w:p>
    <w:p w14:paraId="786897B0" w14:textId="77777777" w:rsidR="0045077A" w:rsidRPr="006D0E1E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  <w:r w:rsidRPr="006D0E1E">
        <w:rPr>
          <w:rFonts w:ascii="Calibri" w:eastAsia="Lucida Sans Unicode" w:hAnsi="Calibri" w:cs="Times New Roman"/>
          <w:lang w:eastAsia="ar-SA"/>
        </w:rPr>
        <w:t xml:space="preserve">                                                                                            </w:t>
      </w:r>
    </w:p>
    <w:p w14:paraId="5F9043E8" w14:textId="77777777" w:rsidR="009620D8" w:rsidRPr="006D0E1E" w:rsidRDefault="009620D8" w:rsidP="0066237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3C89F69F" w14:textId="77777777" w:rsidR="0045077A" w:rsidRPr="006D0E1E" w:rsidRDefault="0045077A" w:rsidP="0066237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D0E1E">
        <w:rPr>
          <w:rFonts w:ascii="Calibri" w:eastAsia="Times New Roman" w:hAnsi="Calibri" w:cs="Times New Roman"/>
          <w:b/>
          <w:bCs/>
          <w:lang w:eastAsia="pl-PL"/>
        </w:rPr>
        <w:t>O B W I E S Z C Z E N I E</w:t>
      </w:r>
    </w:p>
    <w:p w14:paraId="13C6F55A" w14:textId="77777777" w:rsidR="0045077A" w:rsidRPr="006D0E1E" w:rsidRDefault="0045077A" w:rsidP="0045077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D0E1E">
        <w:rPr>
          <w:rFonts w:ascii="Calibri" w:eastAsia="Times New Roman" w:hAnsi="Calibri" w:cs="Times New Roman"/>
          <w:lang w:eastAsia="pl-PL"/>
        </w:rPr>
        <w:t>Na podstawie:</w:t>
      </w:r>
    </w:p>
    <w:p w14:paraId="4A6E3920" w14:textId="77777777" w:rsidR="006D0E1E" w:rsidRPr="003D2154" w:rsidRDefault="006D0E1E" w:rsidP="006D0E1E">
      <w:pPr>
        <w:spacing w:after="0" w:line="240" w:lineRule="auto"/>
      </w:pPr>
      <w:r w:rsidRPr="003D2154">
        <w:t xml:space="preserve">- art. 10 </w:t>
      </w:r>
      <w:r w:rsidRPr="003D2154">
        <w:rPr>
          <w:rFonts w:cs="Calibri"/>
        </w:rPr>
        <w:t>§</w:t>
      </w:r>
      <w:r w:rsidRPr="003D2154">
        <w:t xml:space="preserve">1, </w:t>
      </w:r>
      <w:r>
        <w:t xml:space="preserve">art. 49, </w:t>
      </w:r>
      <w:r w:rsidRPr="003D2154">
        <w:t xml:space="preserve">art. 61 §1, </w:t>
      </w:r>
      <w:r w:rsidRPr="003D2154">
        <w:rPr>
          <w:rFonts w:cs="Calibri"/>
        </w:rPr>
        <w:t>§</w:t>
      </w:r>
      <w:r w:rsidRPr="003D2154">
        <w:t xml:space="preserve">3, </w:t>
      </w:r>
      <w:r w:rsidRPr="003D2154">
        <w:rPr>
          <w:rFonts w:cs="Calibri"/>
        </w:rPr>
        <w:t>§</w:t>
      </w:r>
      <w:r w:rsidRPr="003D2154">
        <w:t>4 i art. 36 ustawy z dnia 14 czerwca 1960 r. - Kodeks postępowania administracyjnego (</w:t>
      </w:r>
      <w:proofErr w:type="spellStart"/>
      <w:r w:rsidRPr="003D2154">
        <w:t>t.j</w:t>
      </w:r>
      <w:proofErr w:type="spellEnd"/>
      <w:r w:rsidRPr="003D2154">
        <w:t xml:space="preserve">. Dz. U. z 2021 r. poz. 735, ze zm.), </w:t>
      </w:r>
    </w:p>
    <w:p w14:paraId="01924EEE" w14:textId="77777777" w:rsidR="006D0E1E" w:rsidRPr="00FB2A5B" w:rsidRDefault="006D0E1E" w:rsidP="007667D4">
      <w:pPr>
        <w:spacing w:after="0" w:line="240" w:lineRule="auto"/>
      </w:pPr>
      <w:r w:rsidRPr="00FB2A5B">
        <w:t xml:space="preserve">- art. 389 pkt 1, pkt 6, </w:t>
      </w:r>
      <w:r>
        <w:t xml:space="preserve">w związku z art. </w:t>
      </w:r>
      <w:r w:rsidRPr="00FB2A5B">
        <w:t>17 ust. 3 pkt c)</w:t>
      </w:r>
      <w:r>
        <w:t xml:space="preserve"> i art. 35 ust. 3 pkt 5 i pkt 7 </w:t>
      </w:r>
      <w:r w:rsidRPr="00FB2A5B">
        <w:t xml:space="preserve">oraz art. 400 ust. 7 </w:t>
      </w:r>
      <w:r>
        <w:t xml:space="preserve">i art. 401 ust. 1, ust. 3 ust. 4 i ust. 8 </w:t>
      </w:r>
      <w:r w:rsidRPr="00FB2A5B">
        <w:t>ustawy z dnia 20 lipca 2017 r. Prawo wodne (</w:t>
      </w:r>
      <w:proofErr w:type="spellStart"/>
      <w:r w:rsidRPr="00FB2A5B">
        <w:t>t.j</w:t>
      </w:r>
      <w:proofErr w:type="spellEnd"/>
      <w:r w:rsidRPr="00FB2A5B">
        <w:t>. Dz. U. z 2021 r. poz. 2233, ze zm.),</w:t>
      </w:r>
    </w:p>
    <w:p w14:paraId="7880C770" w14:textId="77777777" w:rsidR="009C549F" w:rsidRDefault="006D0E1E" w:rsidP="007667D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31917">
        <w:rPr>
          <w:rFonts w:ascii="Calibri" w:hAnsi="Calibri"/>
          <w:sz w:val="22"/>
          <w:szCs w:val="22"/>
        </w:rPr>
        <w:t xml:space="preserve">Dyrektor Zarządu Zlewni w Sandomierzu zawiadamia, że wszczęte zostało na wniosek </w:t>
      </w:r>
      <w:r w:rsidRPr="00531917">
        <w:rPr>
          <w:rFonts w:ascii="Calibri" w:hAnsi="Calibri"/>
          <w:b/>
          <w:sz w:val="22"/>
          <w:szCs w:val="22"/>
        </w:rPr>
        <w:t>Gminy Iwaniska                    z siedzibą przy ul. Rynek 3; 27-570 Iwaniska</w:t>
      </w:r>
      <w:r w:rsidRPr="0053191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31917">
        <w:rPr>
          <w:rFonts w:asciiTheme="minorHAnsi" w:hAnsiTheme="minorHAnsi" w:cstheme="minorHAnsi"/>
          <w:sz w:val="22"/>
          <w:szCs w:val="22"/>
        </w:rPr>
        <w:t>postępowanie w sprawie udzielenia pozwolenia wodnoprawnego na</w:t>
      </w:r>
      <w:r w:rsidR="009C549F">
        <w:rPr>
          <w:rFonts w:asciiTheme="minorHAnsi" w:hAnsiTheme="minorHAnsi" w:cstheme="minorHAnsi"/>
          <w:sz w:val="22"/>
          <w:szCs w:val="22"/>
        </w:rPr>
        <w:t>:</w:t>
      </w:r>
      <w:r w:rsidRPr="005319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01768" w14:textId="77777777" w:rsidR="009C549F" w:rsidRDefault="009C549F" w:rsidP="007667D4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531917">
        <w:rPr>
          <w:rFonts w:asciiTheme="minorHAnsi" w:hAnsiTheme="minorHAnsi" w:cstheme="minorHAnsi"/>
          <w:sz w:val="22"/>
          <w:szCs w:val="22"/>
        </w:rPr>
        <w:t xml:space="preserve"> usługi wodne obejmujące wprowadzanie projektowanym wylotem kanalizacji sanitarnej Ø250 mm,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31917">
        <w:rPr>
          <w:rFonts w:asciiTheme="minorHAnsi" w:hAnsiTheme="minorHAnsi" w:cstheme="minorHAnsi"/>
          <w:sz w:val="22"/>
          <w:szCs w:val="22"/>
        </w:rPr>
        <w:t xml:space="preserve">o współrzędnych miejsca wprowadzania w geodezyjnym układzie odniesienia </w:t>
      </w:r>
      <w:r w:rsidRPr="00531917">
        <w:rPr>
          <w:rFonts w:asciiTheme="minorHAnsi" w:hAnsiTheme="minorHAnsi"/>
          <w:sz w:val="22"/>
          <w:szCs w:val="22"/>
        </w:rPr>
        <w:t xml:space="preserve">PL - ETRF 2000: </w:t>
      </w:r>
      <w:r w:rsidRPr="00531917">
        <w:rPr>
          <w:rFonts w:ascii="Calibri" w:hAnsi="Calibri"/>
          <w:sz w:val="22"/>
          <w:szCs w:val="22"/>
        </w:rPr>
        <w:t xml:space="preserve">X= 5618783,50; Y= 7527438,80, </w:t>
      </w:r>
    </w:p>
    <w:p w14:paraId="0A3EFD93" w14:textId="786CE19C" w:rsidR="009C549F" w:rsidRDefault="009C549F" w:rsidP="009C549F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5752F0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Pr="00531917">
        <w:rPr>
          <w:rFonts w:ascii="Calibri" w:hAnsi="Calibri"/>
          <w:sz w:val="22"/>
          <w:szCs w:val="22"/>
        </w:rPr>
        <w:t xml:space="preserve">mieszaniny </w:t>
      </w:r>
      <w:r w:rsidRPr="00531917">
        <w:rPr>
          <w:rFonts w:asciiTheme="minorHAnsi" w:hAnsiTheme="minorHAnsi" w:cstheme="minorHAnsi"/>
          <w:sz w:val="22"/>
          <w:szCs w:val="22"/>
        </w:rPr>
        <w:t xml:space="preserve">oczyszczonych ścieków bytowych z oczyszczalni Domu Pomocy Społecznej i Dworu, </w:t>
      </w:r>
    </w:p>
    <w:p w14:paraId="2D92AF91" w14:textId="69D8544C" w:rsidR="009C549F" w:rsidRDefault="009C549F" w:rsidP="009C549F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752F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917">
        <w:rPr>
          <w:rFonts w:asciiTheme="minorHAnsi" w:hAnsiTheme="minorHAnsi" w:cstheme="minorHAnsi"/>
          <w:sz w:val="22"/>
          <w:szCs w:val="22"/>
        </w:rPr>
        <w:t>wód opadowych lub roztopowych z dachu obiektu Domu Pomocy Społecznej i dachu Dworu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319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662C3C" w14:textId="11092F95" w:rsidR="009C549F" w:rsidRDefault="009C549F" w:rsidP="009C549F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752F0">
        <w:rPr>
          <w:rFonts w:asciiTheme="minorHAnsi" w:hAnsiTheme="minorHAnsi" w:cstheme="minorHAnsi"/>
          <w:sz w:val="22"/>
          <w:szCs w:val="22"/>
        </w:rPr>
        <w:t>-</w:t>
      </w:r>
      <w:r w:rsidRPr="00531917">
        <w:rPr>
          <w:rFonts w:asciiTheme="minorHAnsi" w:hAnsiTheme="minorHAnsi" w:cstheme="minorHAnsi"/>
          <w:sz w:val="22"/>
          <w:szCs w:val="22"/>
        </w:rPr>
        <w:t xml:space="preserve"> wód drenażowych z terenu przyległego Domu Pomocy Społecznej w Przepiórowie, do wód cieku nieoznaczonego w m. Przepiórów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DBBDC7A" w14:textId="77777777" w:rsidR="009C549F" w:rsidRPr="00531917" w:rsidRDefault="009C549F" w:rsidP="009C549F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wykonanie wylotu kolektora kanalizacji o średnicy DN 250 mm, na działce o nr </w:t>
      </w:r>
      <w:proofErr w:type="spellStart"/>
      <w:r>
        <w:rPr>
          <w:rFonts w:ascii="Calibri" w:hAnsi="Calibri"/>
          <w:sz w:val="22"/>
          <w:szCs w:val="22"/>
        </w:rPr>
        <w:t>ewid</w:t>
      </w:r>
      <w:proofErr w:type="spellEnd"/>
      <w:r>
        <w:rPr>
          <w:rFonts w:ascii="Calibri" w:hAnsi="Calibri"/>
          <w:sz w:val="22"/>
          <w:szCs w:val="22"/>
        </w:rPr>
        <w:t>. 146/12 obręb 0017 Przepiórów wraz z umocnieniem skarp cieku w miejscu wylotu</w:t>
      </w:r>
      <w:r w:rsidRPr="00531917">
        <w:rPr>
          <w:rFonts w:ascii="Calibri" w:hAnsi="Calibri"/>
          <w:sz w:val="22"/>
          <w:szCs w:val="22"/>
        </w:rPr>
        <w:t xml:space="preserve">. </w:t>
      </w:r>
    </w:p>
    <w:p w14:paraId="19F4BC26" w14:textId="77777777" w:rsidR="006D0E1E" w:rsidRPr="008B45F8" w:rsidRDefault="006D0E1E" w:rsidP="006D0E1E">
      <w:pPr>
        <w:pStyle w:val="Tekstpodstawowy"/>
        <w:rPr>
          <w:rFonts w:ascii="Calibri" w:hAnsi="Calibri"/>
          <w:sz w:val="22"/>
          <w:szCs w:val="22"/>
        </w:rPr>
      </w:pPr>
      <w:r w:rsidRPr="008B45F8">
        <w:rPr>
          <w:rFonts w:ascii="Calibri" w:hAnsi="Calibri"/>
          <w:sz w:val="22"/>
          <w:szCs w:val="22"/>
        </w:rPr>
        <w:t xml:space="preserve">           Zasięg oddziaływania wnioskowanych uprawnień obejmuje obszar w granicach dz. nr </w:t>
      </w:r>
      <w:proofErr w:type="spellStart"/>
      <w:r w:rsidRPr="008B45F8">
        <w:rPr>
          <w:rFonts w:ascii="Calibri" w:hAnsi="Calibri"/>
          <w:sz w:val="22"/>
          <w:szCs w:val="22"/>
        </w:rPr>
        <w:t>ewid</w:t>
      </w:r>
      <w:proofErr w:type="spellEnd"/>
      <w:r w:rsidRPr="008B45F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144; </w:t>
      </w:r>
      <w:r w:rsidRPr="008B45F8">
        <w:rPr>
          <w:rFonts w:ascii="Calibri" w:hAnsi="Calibri"/>
          <w:sz w:val="22"/>
          <w:szCs w:val="22"/>
        </w:rPr>
        <w:t xml:space="preserve">146/4; </w:t>
      </w:r>
      <w:bookmarkStart w:id="1" w:name="_Hlk522169941"/>
      <w:r w:rsidRPr="001C249D">
        <w:rPr>
          <w:rFonts w:ascii="Calibri" w:hAnsi="Calibri"/>
          <w:sz w:val="22"/>
          <w:szCs w:val="22"/>
        </w:rPr>
        <w:t>146/5; 146/12; 243; 244; 245; 246; 265; 266/5; 266/6; 267 obręb</w:t>
      </w:r>
      <w:r w:rsidRPr="008B45F8">
        <w:rPr>
          <w:rFonts w:ascii="Calibri" w:hAnsi="Calibri"/>
          <w:sz w:val="22"/>
          <w:szCs w:val="22"/>
        </w:rPr>
        <w:t xml:space="preserve"> 0017 Przepiórów, jednostka ewidencyjna 260602_5 Iwaniska, gm. Iwaniska, pow. opatowski, woj. świętokrzyskie.</w:t>
      </w:r>
    </w:p>
    <w:bookmarkEnd w:id="1"/>
    <w:p w14:paraId="479F5C69" w14:textId="086210C2" w:rsidR="00126882" w:rsidRPr="00E134D5" w:rsidRDefault="00002178" w:rsidP="0018066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E134D5">
        <w:rPr>
          <w:rFonts w:cstheme="minorHAnsi"/>
        </w:rPr>
        <w:t xml:space="preserve">          </w:t>
      </w:r>
      <w:r w:rsidR="00F76F5C" w:rsidRPr="00E134D5">
        <w:rPr>
          <w:rFonts w:cstheme="minorHAnsi"/>
        </w:rPr>
        <w:t>Informacj</w:t>
      </w:r>
      <w:r w:rsidR="00180665" w:rsidRPr="00E134D5">
        <w:rPr>
          <w:rFonts w:cstheme="minorHAnsi"/>
        </w:rPr>
        <w:t>ę</w:t>
      </w:r>
      <w:r w:rsidR="00F76F5C" w:rsidRPr="00E134D5">
        <w:rPr>
          <w:rFonts w:cstheme="minorHAnsi"/>
        </w:rPr>
        <w:t xml:space="preserve"> o wszczęciu postępowania w ww</w:t>
      </w:r>
      <w:r w:rsidR="004B33DD" w:rsidRPr="00E134D5">
        <w:rPr>
          <w:rFonts w:cstheme="minorHAnsi"/>
        </w:rPr>
        <w:t>.</w:t>
      </w:r>
      <w:r w:rsidR="00F76F5C" w:rsidRPr="00E134D5">
        <w:rPr>
          <w:rFonts w:cstheme="minorHAnsi"/>
        </w:rPr>
        <w:t xml:space="preserve"> sprawie zgodnie z dyspozycją art. </w:t>
      </w:r>
      <w:r w:rsidR="00A55EC9" w:rsidRPr="00E134D5">
        <w:rPr>
          <w:rFonts w:cstheme="minorHAnsi"/>
        </w:rPr>
        <w:t>400 ust. 7 u</w:t>
      </w:r>
      <w:r w:rsidR="00F76F5C" w:rsidRPr="00E134D5">
        <w:rPr>
          <w:rFonts w:cstheme="minorHAnsi"/>
        </w:rPr>
        <w:t xml:space="preserve">stawy z dnia </w:t>
      </w:r>
      <w:r w:rsidR="00A55EC9" w:rsidRPr="00E134D5">
        <w:rPr>
          <w:rFonts w:cstheme="minorHAnsi"/>
        </w:rPr>
        <w:t>20 lipca 2017</w:t>
      </w:r>
      <w:r w:rsidR="00D522C4" w:rsidRPr="00E134D5">
        <w:rPr>
          <w:rFonts w:cstheme="minorHAnsi"/>
        </w:rPr>
        <w:t xml:space="preserve"> </w:t>
      </w:r>
      <w:r w:rsidR="00A55EC9" w:rsidRPr="00E134D5">
        <w:rPr>
          <w:rFonts w:cstheme="minorHAnsi"/>
        </w:rPr>
        <w:t xml:space="preserve">r. </w:t>
      </w:r>
      <w:r w:rsidR="00F76F5C" w:rsidRPr="00E134D5">
        <w:rPr>
          <w:rFonts w:cstheme="minorHAnsi"/>
        </w:rPr>
        <w:t>Prawo wodne (Dz. U. z 20</w:t>
      </w:r>
      <w:r w:rsidR="00D522C4" w:rsidRPr="00E134D5">
        <w:rPr>
          <w:rFonts w:cstheme="minorHAnsi"/>
        </w:rPr>
        <w:t>2</w:t>
      </w:r>
      <w:r w:rsidR="00F76F5C" w:rsidRPr="00E134D5">
        <w:rPr>
          <w:rFonts w:cstheme="minorHAnsi"/>
        </w:rPr>
        <w:t xml:space="preserve">1 r. poz. </w:t>
      </w:r>
      <w:r w:rsidR="006D0E1E" w:rsidRPr="00E134D5">
        <w:rPr>
          <w:rFonts w:cstheme="minorHAnsi"/>
        </w:rPr>
        <w:t xml:space="preserve">2233, </w:t>
      </w:r>
      <w:r w:rsidR="00D522C4" w:rsidRPr="00E134D5">
        <w:rPr>
          <w:rFonts w:cstheme="minorHAnsi"/>
        </w:rPr>
        <w:t>ze zm.</w:t>
      </w:r>
      <w:r w:rsidR="00A55EC9" w:rsidRPr="00E134D5">
        <w:rPr>
          <w:rFonts w:cstheme="minorHAnsi"/>
        </w:rPr>
        <w:t xml:space="preserve">) </w:t>
      </w:r>
      <w:r w:rsidR="00F76F5C" w:rsidRPr="00E134D5">
        <w:rPr>
          <w:rFonts w:cstheme="minorHAnsi"/>
        </w:rPr>
        <w:t>poda</w:t>
      </w:r>
      <w:r w:rsidR="00180665" w:rsidRPr="00E134D5">
        <w:rPr>
          <w:rFonts w:cstheme="minorHAnsi"/>
        </w:rPr>
        <w:t xml:space="preserve">je się </w:t>
      </w:r>
      <w:r w:rsidR="00F76F5C" w:rsidRPr="00E134D5">
        <w:rPr>
          <w:rFonts w:cstheme="minorHAnsi"/>
        </w:rPr>
        <w:t>do publicznej wiadomości</w:t>
      </w:r>
      <w:r w:rsidR="001F62B7" w:rsidRPr="00E134D5">
        <w:rPr>
          <w:rFonts w:cstheme="minorHAnsi"/>
        </w:rPr>
        <w:t xml:space="preserve"> </w:t>
      </w:r>
      <w:r w:rsidR="00F76F5C" w:rsidRPr="00E134D5">
        <w:rPr>
          <w:rFonts w:cstheme="minorHAnsi"/>
        </w:rPr>
        <w:t>na tablic</w:t>
      </w:r>
      <w:r w:rsidR="001F62B7" w:rsidRPr="00E134D5">
        <w:rPr>
          <w:rFonts w:cstheme="minorHAnsi"/>
        </w:rPr>
        <w:t>ach</w:t>
      </w:r>
      <w:r w:rsidR="00F76F5C" w:rsidRPr="00E134D5">
        <w:rPr>
          <w:rFonts w:cstheme="minorHAnsi"/>
        </w:rPr>
        <w:t xml:space="preserve"> ogłoszeń </w:t>
      </w:r>
      <w:r w:rsidR="005601DF" w:rsidRPr="00E134D5">
        <w:rPr>
          <w:rFonts w:cstheme="minorHAnsi"/>
        </w:rPr>
        <w:t>P</w:t>
      </w:r>
      <w:r w:rsidR="00D522C4" w:rsidRPr="00E134D5">
        <w:rPr>
          <w:rFonts w:cstheme="minorHAnsi"/>
        </w:rPr>
        <w:t>aństwowego Gospodarstwa Wodnego Wody Polskie Zarz</w:t>
      </w:r>
      <w:r w:rsidR="005601DF" w:rsidRPr="00E134D5">
        <w:rPr>
          <w:rFonts w:cstheme="minorHAnsi"/>
        </w:rPr>
        <w:t xml:space="preserve">ądu Zlewni w Sandomierzu, </w:t>
      </w:r>
      <w:r w:rsidR="00F76F5C" w:rsidRPr="00E134D5">
        <w:rPr>
          <w:rFonts w:cstheme="minorHAnsi"/>
        </w:rPr>
        <w:t xml:space="preserve">Starostwa Powiatowego w </w:t>
      </w:r>
      <w:r w:rsidR="00D522C4" w:rsidRPr="00E134D5">
        <w:rPr>
          <w:rFonts w:cstheme="minorHAnsi"/>
        </w:rPr>
        <w:t>Opatowie</w:t>
      </w:r>
      <w:r w:rsidR="00F76F5C" w:rsidRPr="00E134D5">
        <w:rPr>
          <w:rFonts w:cstheme="minorHAnsi"/>
        </w:rPr>
        <w:t>,</w:t>
      </w:r>
      <w:r w:rsidR="00180665" w:rsidRPr="00E134D5">
        <w:rPr>
          <w:rFonts w:cstheme="minorHAnsi"/>
        </w:rPr>
        <w:t xml:space="preserve"> Urzęd</w:t>
      </w:r>
      <w:r w:rsidR="00D522C4" w:rsidRPr="00E134D5">
        <w:rPr>
          <w:rFonts w:cstheme="minorHAnsi"/>
        </w:rPr>
        <w:t xml:space="preserve">u </w:t>
      </w:r>
      <w:r w:rsidR="006D0E1E" w:rsidRPr="00E134D5">
        <w:rPr>
          <w:rFonts w:cstheme="minorHAnsi"/>
        </w:rPr>
        <w:t xml:space="preserve">Miasta i Gminy Iwaniska </w:t>
      </w:r>
      <w:r w:rsidR="00D522C4" w:rsidRPr="00E134D5">
        <w:rPr>
          <w:rFonts w:cstheme="minorHAnsi"/>
        </w:rPr>
        <w:t>oraz na stronach Biuletynu Informacji Publicznej ww. urzędów</w:t>
      </w:r>
      <w:r w:rsidR="00180665" w:rsidRPr="00E134D5">
        <w:rPr>
          <w:rFonts w:cstheme="minorHAnsi"/>
        </w:rPr>
        <w:t xml:space="preserve">. </w:t>
      </w:r>
    </w:p>
    <w:p w14:paraId="47A908E0" w14:textId="7456F614" w:rsidR="00B65651" w:rsidRPr="00E134D5" w:rsidRDefault="00B65651" w:rsidP="00E67D88">
      <w:pPr>
        <w:spacing w:after="0" w:line="240" w:lineRule="auto"/>
        <w:jc w:val="both"/>
        <w:rPr>
          <w:rFonts w:cstheme="minorHAnsi"/>
        </w:rPr>
      </w:pPr>
      <w:r w:rsidRPr="00E134D5">
        <w:rPr>
          <w:rFonts w:cstheme="minorHAnsi"/>
        </w:rPr>
        <w:t xml:space="preserve">Ponieważ liczba stron w postępowaniu wynosi przeszło </w:t>
      </w:r>
      <w:r w:rsidR="00A55EC9" w:rsidRPr="00E134D5">
        <w:rPr>
          <w:rFonts w:cstheme="minorHAnsi"/>
        </w:rPr>
        <w:t>10</w:t>
      </w:r>
      <w:r w:rsidR="006D0E1E" w:rsidRPr="00E134D5">
        <w:rPr>
          <w:rFonts w:cstheme="minorHAnsi"/>
        </w:rPr>
        <w:t xml:space="preserve"> </w:t>
      </w:r>
      <w:r w:rsidR="00E67D88" w:rsidRPr="00E134D5">
        <w:rPr>
          <w:rFonts w:cstheme="minorHAnsi"/>
        </w:rPr>
        <w:t xml:space="preserve">i zachodzi sytuacja </w:t>
      </w:r>
      <w:r w:rsidR="006D0E1E" w:rsidRPr="00E134D5">
        <w:rPr>
          <w:rFonts w:cstheme="minorHAnsi"/>
        </w:rPr>
        <w:t>nieuregulowan</w:t>
      </w:r>
      <w:r w:rsidR="00E67D88" w:rsidRPr="00E134D5">
        <w:rPr>
          <w:rFonts w:cstheme="minorHAnsi"/>
        </w:rPr>
        <w:t xml:space="preserve">ego </w:t>
      </w:r>
      <w:r w:rsidR="006D0E1E" w:rsidRPr="00E134D5">
        <w:rPr>
          <w:rFonts w:cstheme="minorHAnsi"/>
        </w:rPr>
        <w:t>stan</w:t>
      </w:r>
      <w:r w:rsidR="00E67D88" w:rsidRPr="00E134D5">
        <w:rPr>
          <w:rFonts w:cstheme="minorHAnsi"/>
        </w:rPr>
        <w:t>u</w:t>
      </w:r>
      <w:r w:rsidR="006D0E1E" w:rsidRPr="00E134D5">
        <w:rPr>
          <w:rFonts w:cstheme="minorHAnsi"/>
        </w:rPr>
        <w:t xml:space="preserve"> prawn</w:t>
      </w:r>
      <w:r w:rsidR="00E67D88" w:rsidRPr="00E134D5">
        <w:rPr>
          <w:rFonts w:cstheme="minorHAnsi"/>
        </w:rPr>
        <w:t>ego jednej z nieruchomości</w:t>
      </w:r>
      <w:r w:rsidRPr="00E134D5">
        <w:rPr>
          <w:rFonts w:cstheme="minorHAnsi"/>
        </w:rPr>
        <w:t>, w trybie art. 49 k</w:t>
      </w:r>
      <w:r w:rsidR="00D522C4" w:rsidRPr="00E134D5">
        <w:rPr>
          <w:rFonts w:cstheme="minorHAnsi"/>
        </w:rPr>
        <w:t>.</w:t>
      </w:r>
      <w:r w:rsidRPr="00E134D5">
        <w:rPr>
          <w:rFonts w:cstheme="minorHAnsi"/>
        </w:rPr>
        <w:t>p</w:t>
      </w:r>
      <w:r w:rsidR="00D522C4" w:rsidRPr="00E134D5">
        <w:rPr>
          <w:rFonts w:cstheme="minorHAnsi"/>
        </w:rPr>
        <w:t>.</w:t>
      </w:r>
      <w:r w:rsidRPr="00E134D5">
        <w:rPr>
          <w:rFonts w:cstheme="minorHAnsi"/>
        </w:rPr>
        <w:t>a</w:t>
      </w:r>
      <w:r w:rsidR="00D522C4" w:rsidRPr="00E134D5">
        <w:rPr>
          <w:rFonts w:cstheme="minorHAnsi"/>
        </w:rPr>
        <w:t>.</w:t>
      </w:r>
      <w:r w:rsidRPr="00E134D5">
        <w:rPr>
          <w:rFonts w:cstheme="minorHAnsi"/>
        </w:rPr>
        <w:t xml:space="preserve"> strony zostaną zawiadomione o tym etapie postępowania poprzez Obwieszczenie.</w:t>
      </w:r>
    </w:p>
    <w:p w14:paraId="3AC66652" w14:textId="385AF275" w:rsidR="00131C39" w:rsidRPr="00E134D5" w:rsidRDefault="00DE3772" w:rsidP="00180665">
      <w:pPr>
        <w:spacing w:after="0" w:line="240" w:lineRule="auto"/>
        <w:ind w:right="48"/>
        <w:jc w:val="both"/>
        <w:rPr>
          <w:rFonts w:cstheme="minorHAnsi"/>
        </w:rPr>
      </w:pPr>
      <w:r w:rsidRPr="00E134D5">
        <w:rPr>
          <w:rFonts w:cstheme="minorHAnsi"/>
        </w:rPr>
        <w:t xml:space="preserve">         </w:t>
      </w:r>
      <w:r w:rsidR="00131C39" w:rsidRPr="00E134D5">
        <w:rPr>
          <w:rFonts w:cstheme="minorHAnsi"/>
        </w:rPr>
        <w:t xml:space="preserve">Wobec powyższego zawiadamia się, że </w:t>
      </w:r>
      <w:r w:rsidR="00C57C77" w:rsidRPr="00E134D5">
        <w:rPr>
          <w:rFonts w:cstheme="minorHAnsi"/>
        </w:rPr>
        <w:t>z</w:t>
      </w:r>
      <w:r w:rsidR="00131C39" w:rsidRPr="00E134D5">
        <w:rPr>
          <w:rFonts w:cstheme="minorHAnsi"/>
        </w:rPr>
        <w:t>godnie z art. 73 § 1 w zw. z art. 10 § 1 ustawy z dnia 14 czerwca 1960 r. Kodeks postępowania administracyjnego (</w:t>
      </w:r>
      <w:proofErr w:type="spellStart"/>
      <w:r w:rsidR="00131C39" w:rsidRPr="00E134D5">
        <w:rPr>
          <w:rFonts w:cstheme="minorHAnsi"/>
        </w:rPr>
        <w:t>t.j</w:t>
      </w:r>
      <w:proofErr w:type="spellEnd"/>
      <w:r w:rsidR="00131C39" w:rsidRPr="00E134D5">
        <w:rPr>
          <w:rFonts w:cstheme="minorHAnsi"/>
        </w:rPr>
        <w:t>. w Dz. U. z 20</w:t>
      </w:r>
      <w:r w:rsidR="00D522C4" w:rsidRPr="00E134D5">
        <w:rPr>
          <w:rFonts w:cstheme="minorHAnsi"/>
        </w:rPr>
        <w:t>2</w:t>
      </w:r>
      <w:r w:rsidR="00131C39" w:rsidRPr="00E134D5">
        <w:rPr>
          <w:rFonts w:cstheme="minorHAnsi"/>
        </w:rPr>
        <w:t xml:space="preserve">1 r., poz. </w:t>
      </w:r>
      <w:r w:rsidR="00D522C4" w:rsidRPr="00E134D5">
        <w:rPr>
          <w:rFonts w:cstheme="minorHAnsi"/>
        </w:rPr>
        <w:t>735</w:t>
      </w:r>
      <w:r w:rsidR="00C61DBD" w:rsidRPr="00E134D5">
        <w:rPr>
          <w:rFonts w:cstheme="minorHAnsi"/>
        </w:rPr>
        <w:t>, ze zm.</w:t>
      </w:r>
      <w:r w:rsidR="00131C39" w:rsidRPr="00E134D5">
        <w:rPr>
          <w:rFonts w:cstheme="minorHAnsi"/>
        </w:rPr>
        <w:t xml:space="preserve">) strony mają prawo wglądu w akta sprawy, sporządzania z nich notatek, kopii lub odpisów. Prawo to przysługuje również po zakończeniu postępowania. </w:t>
      </w:r>
    </w:p>
    <w:p w14:paraId="685035AC" w14:textId="3E3F7ABD" w:rsidR="00DE3772" w:rsidRPr="00E134D5" w:rsidRDefault="00DE3772" w:rsidP="0018066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134D5">
        <w:rPr>
          <w:rFonts w:asciiTheme="minorHAnsi" w:hAnsiTheme="minorHAnsi" w:cstheme="minorHAnsi"/>
          <w:sz w:val="22"/>
          <w:szCs w:val="22"/>
        </w:rPr>
        <w:t xml:space="preserve">         Akta sprawy dostępne są w siedzibie Zarządu Zlewni w Sandomierzu, ul. Długosza 4a; 27-600 Sandomierz, w Dziale Zgód Wodnoprawnych, pok. Nr </w:t>
      </w:r>
      <w:r w:rsidR="00D522C4" w:rsidRPr="00E134D5">
        <w:rPr>
          <w:rFonts w:asciiTheme="minorHAnsi" w:hAnsiTheme="minorHAnsi" w:cstheme="minorHAnsi"/>
          <w:sz w:val="22"/>
          <w:szCs w:val="22"/>
        </w:rPr>
        <w:t>1</w:t>
      </w:r>
      <w:r w:rsidRPr="00E134D5">
        <w:rPr>
          <w:rFonts w:asciiTheme="minorHAnsi" w:hAnsiTheme="minorHAnsi" w:cstheme="minorHAnsi"/>
          <w:sz w:val="22"/>
          <w:szCs w:val="22"/>
        </w:rPr>
        <w:t xml:space="preserve">, w godzinach pracy Zarządu (poniedziałek – piątek, </w:t>
      </w:r>
      <w:r w:rsidR="00C61DBD" w:rsidRPr="00E134D5">
        <w:rPr>
          <w:rFonts w:asciiTheme="minorHAnsi" w:hAnsiTheme="minorHAnsi" w:cstheme="minorHAnsi"/>
          <w:sz w:val="22"/>
          <w:szCs w:val="22"/>
        </w:rPr>
        <w:t>8</w:t>
      </w:r>
      <w:r w:rsidRPr="00E134D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E134D5">
        <w:rPr>
          <w:rFonts w:asciiTheme="minorHAnsi" w:hAnsiTheme="minorHAnsi" w:cstheme="minorHAnsi"/>
          <w:sz w:val="22"/>
          <w:szCs w:val="22"/>
        </w:rPr>
        <w:t>-1</w:t>
      </w:r>
      <w:r w:rsidR="00C61DBD" w:rsidRPr="00E134D5">
        <w:rPr>
          <w:rFonts w:asciiTheme="minorHAnsi" w:hAnsiTheme="minorHAnsi" w:cstheme="minorHAnsi"/>
          <w:sz w:val="22"/>
          <w:szCs w:val="22"/>
        </w:rPr>
        <w:t>6</w:t>
      </w:r>
      <w:r w:rsidRPr="00E134D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E134D5">
        <w:rPr>
          <w:rFonts w:asciiTheme="minorHAnsi" w:hAnsiTheme="minorHAnsi" w:cstheme="minorHAnsi"/>
          <w:sz w:val="22"/>
          <w:szCs w:val="22"/>
        </w:rPr>
        <w:t xml:space="preserve">). Ewentualne wnioski i uwagi  w przedmiotowej sprawie można składać w </w:t>
      </w:r>
      <w:r w:rsidRPr="00E134D5">
        <w:rPr>
          <w:rFonts w:asciiTheme="minorHAnsi" w:hAnsiTheme="minorHAnsi" w:cstheme="minorHAnsi"/>
          <w:b/>
          <w:sz w:val="22"/>
          <w:szCs w:val="22"/>
        </w:rPr>
        <w:t>terminie 7 dni</w:t>
      </w:r>
      <w:r w:rsidRPr="00E134D5">
        <w:rPr>
          <w:rFonts w:asciiTheme="minorHAnsi" w:hAnsiTheme="minorHAnsi" w:cstheme="minorHAnsi"/>
          <w:sz w:val="22"/>
          <w:szCs w:val="22"/>
        </w:rPr>
        <w:t xml:space="preserve"> od daty otrzymania niniejszego zawiadomienia. </w:t>
      </w:r>
    </w:p>
    <w:p w14:paraId="6827F82D" w14:textId="77777777" w:rsidR="00DE3772" w:rsidRPr="00E134D5" w:rsidRDefault="00DE3772" w:rsidP="00180665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  <w:r w:rsidRPr="00E134D5">
        <w:rPr>
          <w:rFonts w:asciiTheme="minorHAnsi" w:hAnsiTheme="minorHAnsi" w:cstheme="minorHAnsi"/>
          <w:sz w:val="22"/>
          <w:szCs w:val="22"/>
        </w:rPr>
        <w:t xml:space="preserve">        Ponadto informuję, że po upływie ww. terminu, w przypadku braku zgłoszenia przez strony uwag i ewentualnych uzupełnień do akt sprawy, przedmiotowe postępowanie administracyjne zostanie zakończone decyzją, wydaną w oparciu o posiadane dowody i materiały. </w:t>
      </w:r>
    </w:p>
    <w:p w14:paraId="6068B761" w14:textId="77777777" w:rsidR="00B65651" w:rsidRPr="00E134D5" w:rsidRDefault="00B65651" w:rsidP="001806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134D5">
        <w:rPr>
          <w:rFonts w:asciiTheme="minorHAnsi" w:hAnsiTheme="minorHAnsi" w:cstheme="minorHAnsi"/>
          <w:sz w:val="22"/>
          <w:szCs w:val="22"/>
        </w:rPr>
        <w:t xml:space="preserve">Zgodnie z art. 49 ustawy – Kodeks postępowania administracyjnego, w przypadku zawiadomienia stron przez obwieszczenie, doręczenie uważa się za dokonane po upływie 14 dni od dnia publicznego ogłoszenia. </w:t>
      </w:r>
    </w:p>
    <w:p w14:paraId="2C4FE6B2" w14:textId="4A35C4AD" w:rsidR="00131C39" w:rsidRPr="00E134D5" w:rsidRDefault="00131C39" w:rsidP="00180665">
      <w:pPr>
        <w:spacing w:after="0" w:line="240" w:lineRule="auto"/>
        <w:jc w:val="both"/>
      </w:pPr>
      <w:r w:rsidRPr="00E134D5">
        <w:t xml:space="preserve">Ponadto informuje się, iż zgodnie z art. 41 § 1 i § 2 ustawy z dnia 14 czerwca 1960 r. - Kodeks postępowania administracyjnego w toku postępowania strony oraz ich przedstawiciele i pełnomocnicy </w:t>
      </w:r>
      <w:r w:rsidRPr="00E134D5">
        <w:lastRenderedPageBreak/>
        <w:t>mają obowiązek zawiadomić organ administracji publicznej o każdej zmianie swojego adresu, w tym adresu elektronicznego. W razie zaniedbania  tego obowiązku  doręczenie pisma pod dotychczasowym adresem ma skutek prawny.</w:t>
      </w:r>
    </w:p>
    <w:p w14:paraId="10520811" w14:textId="09C1D375" w:rsidR="00131C39" w:rsidRPr="00F657F6" w:rsidRDefault="00131C39" w:rsidP="00F657F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657F6">
        <w:rPr>
          <w:rFonts w:asciiTheme="minorHAnsi" w:hAnsiTheme="minorHAnsi" w:cstheme="minorHAnsi"/>
          <w:sz w:val="22"/>
          <w:szCs w:val="22"/>
        </w:rPr>
        <w:t>Jednocześnie stosownie do postanowień art. 36 ustawy z dnia 14 czerwca 1960 roku – Kodeks postępowania administracyjnego (</w:t>
      </w:r>
      <w:proofErr w:type="spellStart"/>
      <w:r w:rsidRPr="00F657F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657F6">
        <w:rPr>
          <w:rFonts w:asciiTheme="minorHAnsi" w:hAnsiTheme="minorHAnsi" w:cstheme="minorHAnsi"/>
          <w:sz w:val="22"/>
          <w:szCs w:val="22"/>
        </w:rPr>
        <w:t>. w Dz. U. z 20</w:t>
      </w:r>
      <w:r w:rsidR="00D522C4" w:rsidRPr="00F657F6">
        <w:rPr>
          <w:rFonts w:asciiTheme="minorHAnsi" w:hAnsiTheme="minorHAnsi" w:cstheme="minorHAnsi"/>
          <w:sz w:val="22"/>
          <w:szCs w:val="22"/>
        </w:rPr>
        <w:t>2</w:t>
      </w:r>
      <w:r w:rsidRPr="00F657F6">
        <w:rPr>
          <w:rFonts w:asciiTheme="minorHAnsi" w:hAnsiTheme="minorHAnsi" w:cstheme="minorHAnsi"/>
          <w:sz w:val="22"/>
          <w:szCs w:val="22"/>
        </w:rPr>
        <w:t xml:space="preserve">1 roku poz. </w:t>
      </w:r>
      <w:r w:rsidR="00D522C4" w:rsidRPr="00F657F6">
        <w:rPr>
          <w:rFonts w:asciiTheme="minorHAnsi" w:hAnsiTheme="minorHAnsi" w:cstheme="minorHAnsi"/>
          <w:sz w:val="22"/>
          <w:szCs w:val="22"/>
        </w:rPr>
        <w:t>735</w:t>
      </w:r>
      <w:r w:rsidR="00C61DBD" w:rsidRPr="00F657F6">
        <w:rPr>
          <w:rFonts w:asciiTheme="minorHAnsi" w:hAnsiTheme="minorHAnsi" w:cstheme="minorHAnsi"/>
          <w:sz w:val="22"/>
          <w:szCs w:val="22"/>
        </w:rPr>
        <w:t>,</w:t>
      </w:r>
      <w:r w:rsidR="00D522C4" w:rsidRPr="00F657F6">
        <w:rPr>
          <w:rFonts w:asciiTheme="minorHAnsi" w:hAnsiTheme="minorHAnsi" w:cstheme="minorHAnsi"/>
          <w:sz w:val="22"/>
          <w:szCs w:val="22"/>
        </w:rPr>
        <w:t xml:space="preserve"> </w:t>
      </w:r>
      <w:r w:rsidR="00C61DBD" w:rsidRPr="00F657F6">
        <w:rPr>
          <w:rFonts w:asciiTheme="minorHAnsi" w:hAnsiTheme="minorHAnsi" w:cstheme="minorHAnsi"/>
          <w:sz w:val="22"/>
          <w:szCs w:val="22"/>
        </w:rPr>
        <w:t>ze zm.</w:t>
      </w:r>
      <w:r w:rsidRPr="00F657F6">
        <w:rPr>
          <w:rFonts w:asciiTheme="minorHAnsi" w:hAnsiTheme="minorHAnsi" w:cstheme="minorHAnsi"/>
          <w:sz w:val="22"/>
          <w:szCs w:val="22"/>
        </w:rPr>
        <w:t xml:space="preserve">) Dyrektor Zarządu Zlewni Wód Polskich w Sandomierzu informuje, że przedłuża </w:t>
      </w:r>
      <w:r w:rsidRPr="00F657F6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F657F6" w:rsidRPr="00F657F6">
        <w:rPr>
          <w:rFonts w:asciiTheme="minorHAnsi" w:hAnsiTheme="minorHAnsi" w:cstheme="minorHAnsi"/>
          <w:b/>
          <w:sz w:val="22"/>
          <w:szCs w:val="22"/>
        </w:rPr>
        <w:t xml:space="preserve">30 sierpnia </w:t>
      </w:r>
      <w:r w:rsidR="00180665" w:rsidRPr="00F657F6">
        <w:rPr>
          <w:rFonts w:asciiTheme="minorHAnsi" w:hAnsiTheme="minorHAnsi" w:cstheme="minorHAnsi"/>
          <w:b/>
          <w:sz w:val="22"/>
          <w:szCs w:val="22"/>
        </w:rPr>
        <w:t>2</w:t>
      </w:r>
      <w:r w:rsidRPr="00F657F6">
        <w:rPr>
          <w:rFonts w:asciiTheme="minorHAnsi" w:hAnsiTheme="minorHAnsi" w:cstheme="minorHAnsi"/>
          <w:b/>
          <w:sz w:val="22"/>
          <w:szCs w:val="22"/>
        </w:rPr>
        <w:t>0</w:t>
      </w:r>
      <w:r w:rsidR="00D522C4" w:rsidRPr="00F657F6">
        <w:rPr>
          <w:rFonts w:asciiTheme="minorHAnsi" w:hAnsiTheme="minorHAnsi" w:cstheme="minorHAnsi"/>
          <w:b/>
          <w:sz w:val="22"/>
          <w:szCs w:val="22"/>
        </w:rPr>
        <w:t>22</w:t>
      </w:r>
      <w:r w:rsidRPr="00F657F6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F657F6">
        <w:rPr>
          <w:rFonts w:asciiTheme="minorHAnsi" w:hAnsiTheme="minorHAnsi" w:cstheme="minorHAnsi"/>
          <w:sz w:val="22"/>
          <w:szCs w:val="22"/>
        </w:rPr>
        <w:t xml:space="preserve"> termin załatwienia ww</w:t>
      </w:r>
      <w:r w:rsidR="00F657F6" w:rsidRPr="00F657F6">
        <w:rPr>
          <w:rFonts w:asciiTheme="minorHAnsi" w:hAnsiTheme="minorHAnsi" w:cstheme="minorHAnsi"/>
          <w:sz w:val="22"/>
          <w:szCs w:val="22"/>
        </w:rPr>
        <w:t>.</w:t>
      </w:r>
      <w:r w:rsidRPr="00F657F6">
        <w:rPr>
          <w:rFonts w:asciiTheme="minorHAnsi" w:hAnsiTheme="minorHAnsi" w:cstheme="minorHAnsi"/>
          <w:sz w:val="22"/>
          <w:szCs w:val="22"/>
        </w:rPr>
        <w:t xml:space="preserve"> sprawy. Ww</w:t>
      </w:r>
      <w:r w:rsidR="00D522C4" w:rsidRPr="00F657F6">
        <w:rPr>
          <w:rFonts w:asciiTheme="minorHAnsi" w:hAnsiTheme="minorHAnsi" w:cstheme="minorHAnsi"/>
          <w:sz w:val="22"/>
          <w:szCs w:val="22"/>
        </w:rPr>
        <w:t>.</w:t>
      </w:r>
      <w:r w:rsidRPr="00F657F6">
        <w:rPr>
          <w:rFonts w:asciiTheme="minorHAnsi" w:hAnsiTheme="minorHAnsi" w:cstheme="minorHAnsi"/>
          <w:sz w:val="22"/>
          <w:szCs w:val="22"/>
        </w:rPr>
        <w:t xml:space="preserve"> termin przedłuża się </w:t>
      </w:r>
      <w:r w:rsidR="00180665" w:rsidRPr="00F657F6">
        <w:rPr>
          <w:rFonts w:asciiTheme="minorHAnsi" w:hAnsiTheme="minorHAnsi" w:cstheme="minorHAnsi"/>
          <w:sz w:val="22"/>
          <w:szCs w:val="22"/>
        </w:rPr>
        <w:t xml:space="preserve">w </w:t>
      </w:r>
      <w:r w:rsidRPr="00F657F6">
        <w:rPr>
          <w:rFonts w:asciiTheme="minorHAnsi" w:hAnsiTheme="minorHAnsi" w:cstheme="minorHAnsi"/>
          <w:sz w:val="22"/>
          <w:szCs w:val="22"/>
        </w:rPr>
        <w:t>cel</w:t>
      </w:r>
      <w:r w:rsidR="00180665" w:rsidRPr="00F657F6">
        <w:rPr>
          <w:rFonts w:asciiTheme="minorHAnsi" w:hAnsiTheme="minorHAnsi" w:cstheme="minorHAnsi"/>
          <w:sz w:val="22"/>
          <w:szCs w:val="22"/>
        </w:rPr>
        <w:t>u</w:t>
      </w:r>
      <w:r w:rsidRPr="00F657F6">
        <w:rPr>
          <w:rFonts w:asciiTheme="minorHAnsi" w:hAnsiTheme="minorHAnsi" w:cstheme="minorHAnsi"/>
          <w:sz w:val="22"/>
          <w:szCs w:val="22"/>
        </w:rPr>
        <w:t xml:space="preserve"> umożliwienia stronom wypowiedzenia się co do zebranych dowodów i materiałów przed wydaniem decyzji. </w:t>
      </w:r>
    </w:p>
    <w:p w14:paraId="360C4001" w14:textId="77777777" w:rsidR="00131C39" w:rsidRPr="00F657F6" w:rsidRDefault="00131C39" w:rsidP="00180665">
      <w:pPr>
        <w:spacing w:after="0" w:line="240" w:lineRule="auto"/>
        <w:jc w:val="center"/>
        <w:rPr>
          <w:i/>
          <w:sz w:val="18"/>
          <w:szCs w:val="18"/>
        </w:rPr>
      </w:pPr>
      <w:r w:rsidRPr="00F657F6">
        <w:rPr>
          <w:i/>
          <w:sz w:val="18"/>
          <w:szCs w:val="18"/>
        </w:rPr>
        <w:t>Pouczenie</w:t>
      </w:r>
    </w:p>
    <w:p w14:paraId="0F003950" w14:textId="5961C82B" w:rsidR="00131C39" w:rsidRPr="00F657F6" w:rsidRDefault="00131C39" w:rsidP="0018066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57F6">
        <w:rPr>
          <w:rFonts w:eastAsia="Times New Roman" w:cstheme="minorHAnsi"/>
          <w:sz w:val="20"/>
          <w:szCs w:val="20"/>
          <w:lang w:eastAsia="pl-PL"/>
        </w:rPr>
        <w:t xml:space="preserve">Wskazuje się, iż stronie, w przypadku nie załatwienia sprawy w terminach określonych w art. 35 ustawy </w:t>
      </w:r>
      <w:r w:rsidRPr="00F657F6">
        <w:rPr>
          <w:rFonts w:eastAsia="Times New Roman" w:cstheme="minorHAnsi"/>
          <w:sz w:val="20"/>
          <w:szCs w:val="20"/>
          <w:lang w:eastAsia="pl-PL"/>
        </w:rPr>
        <w:br/>
        <w:t>z dnia 14 czerwca 1960 r. Kodeks postępowania administracyjnego lub w terminie wyznaczonym przez organ w zawiadomieniu o przewidywanym terminie załatwienia sprawy, przysługuje prawo do wniesienia ponaglenia. Ponaglenie winno zawierać uzasadnienie.</w:t>
      </w:r>
    </w:p>
    <w:p w14:paraId="16A36877" w14:textId="77777777" w:rsidR="00131C39" w:rsidRPr="00F657F6" w:rsidRDefault="00131C39" w:rsidP="0018066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57F6">
        <w:rPr>
          <w:rFonts w:eastAsia="Times New Roman" w:cstheme="minorHAnsi"/>
          <w:sz w:val="20"/>
          <w:szCs w:val="20"/>
          <w:lang w:eastAsia="pl-PL"/>
        </w:rPr>
        <w:t>Ponaglenie wnosi się do organu wyższego stopnia za pośrednictwem organu prowadzącego postępowanie.</w:t>
      </w:r>
    </w:p>
    <w:p w14:paraId="15EB4BC4" w14:textId="77777777" w:rsidR="00DE3772" w:rsidRPr="00F657F6" w:rsidRDefault="00DE3772" w:rsidP="00180665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EC649F5" w14:textId="3CCD49B5" w:rsidR="00B65651" w:rsidRPr="001868C6" w:rsidRDefault="00B65651" w:rsidP="00B6565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868C6">
        <w:rPr>
          <w:rFonts w:asciiTheme="minorHAnsi" w:hAnsiTheme="minorHAnsi" w:cstheme="minorHAnsi"/>
          <w:sz w:val="22"/>
          <w:szCs w:val="22"/>
        </w:rPr>
        <w:t xml:space="preserve">Data ogłoszenia: </w:t>
      </w:r>
      <w:r w:rsidR="00CF7D93">
        <w:rPr>
          <w:rFonts w:asciiTheme="minorHAnsi" w:hAnsiTheme="minorHAnsi" w:cstheme="minorHAnsi"/>
          <w:sz w:val="22"/>
          <w:szCs w:val="22"/>
        </w:rPr>
        <w:t>24</w:t>
      </w:r>
      <w:r w:rsidR="00861768" w:rsidRPr="001868C6">
        <w:rPr>
          <w:rFonts w:asciiTheme="minorHAnsi" w:hAnsiTheme="minorHAnsi" w:cstheme="minorHAnsi"/>
          <w:sz w:val="22"/>
          <w:szCs w:val="22"/>
        </w:rPr>
        <w:t xml:space="preserve"> </w:t>
      </w:r>
      <w:r w:rsidR="00F657F6" w:rsidRPr="001868C6">
        <w:rPr>
          <w:rFonts w:asciiTheme="minorHAnsi" w:hAnsiTheme="minorHAnsi" w:cstheme="minorHAnsi"/>
          <w:sz w:val="22"/>
          <w:szCs w:val="22"/>
        </w:rPr>
        <w:t>czerwiec 2</w:t>
      </w:r>
      <w:r w:rsidR="00DE3772" w:rsidRPr="001868C6">
        <w:rPr>
          <w:rFonts w:asciiTheme="minorHAnsi" w:hAnsiTheme="minorHAnsi" w:cstheme="minorHAnsi"/>
          <w:sz w:val="22"/>
          <w:szCs w:val="22"/>
        </w:rPr>
        <w:t>0</w:t>
      </w:r>
      <w:r w:rsidR="00A85F78" w:rsidRPr="001868C6">
        <w:rPr>
          <w:rFonts w:asciiTheme="minorHAnsi" w:hAnsiTheme="minorHAnsi" w:cstheme="minorHAnsi"/>
          <w:sz w:val="22"/>
          <w:szCs w:val="22"/>
        </w:rPr>
        <w:t>2</w:t>
      </w:r>
      <w:r w:rsidR="00F657F6" w:rsidRPr="001868C6">
        <w:rPr>
          <w:rFonts w:asciiTheme="minorHAnsi" w:hAnsiTheme="minorHAnsi" w:cstheme="minorHAnsi"/>
          <w:sz w:val="22"/>
          <w:szCs w:val="22"/>
        </w:rPr>
        <w:t>2</w:t>
      </w:r>
      <w:r w:rsidR="00A85F78" w:rsidRPr="001868C6">
        <w:rPr>
          <w:rFonts w:asciiTheme="minorHAnsi" w:hAnsiTheme="minorHAnsi" w:cstheme="minorHAnsi"/>
          <w:sz w:val="22"/>
          <w:szCs w:val="22"/>
        </w:rPr>
        <w:t xml:space="preserve"> </w:t>
      </w:r>
      <w:r w:rsidR="00DE3772" w:rsidRPr="001868C6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18103F35" w14:textId="77777777" w:rsidR="00B65651" w:rsidRPr="001868C6" w:rsidRDefault="00B65651" w:rsidP="00F76F5C">
      <w:pPr>
        <w:spacing w:line="240" w:lineRule="auto"/>
        <w:ind w:right="48"/>
        <w:jc w:val="both"/>
        <w:rPr>
          <w:rFonts w:cstheme="minorHAnsi"/>
          <w:u w:val="single"/>
        </w:rPr>
      </w:pPr>
      <w:bookmarkStart w:id="2" w:name="_GoBack"/>
      <w:bookmarkEnd w:id="2"/>
    </w:p>
    <w:p w14:paraId="1DE6854D" w14:textId="77777777" w:rsidR="004B47CB" w:rsidRPr="001868C6" w:rsidRDefault="004B47CB" w:rsidP="004B47CB">
      <w:pPr>
        <w:pStyle w:val="Bezodstpw"/>
        <w:ind w:left="4956" w:firstLine="708"/>
        <w:rPr>
          <w:sz w:val="22"/>
          <w:szCs w:val="22"/>
          <w:lang w:val="pl-PL"/>
        </w:rPr>
      </w:pPr>
      <w:r w:rsidRPr="001868C6">
        <w:rPr>
          <w:sz w:val="22"/>
          <w:szCs w:val="22"/>
          <w:lang w:val="pl-PL"/>
        </w:rPr>
        <w:t>Dariusz Gorzkiewicz</w:t>
      </w:r>
    </w:p>
    <w:p w14:paraId="2F948EF9" w14:textId="77777777" w:rsidR="004B47CB" w:rsidRPr="001868C6" w:rsidRDefault="004B47CB" w:rsidP="004B47CB">
      <w:pPr>
        <w:pStyle w:val="Bezodstpw"/>
        <w:ind w:left="4254"/>
        <w:rPr>
          <w:sz w:val="22"/>
          <w:szCs w:val="22"/>
          <w:lang w:val="pl-PL"/>
        </w:rPr>
      </w:pPr>
      <w:r w:rsidRPr="001868C6">
        <w:rPr>
          <w:sz w:val="22"/>
          <w:szCs w:val="22"/>
          <w:lang w:val="pl-PL"/>
        </w:rPr>
        <w:t>Zastępca Dyrektora Zarządu Zlewni w Sandomierzu</w:t>
      </w:r>
    </w:p>
    <w:p w14:paraId="713DC28B" w14:textId="77777777" w:rsidR="004B47CB" w:rsidRPr="001868C6" w:rsidRDefault="004B47CB" w:rsidP="004B47CB">
      <w:pPr>
        <w:pStyle w:val="Bezodstpw"/>
        <w:ind w:left="3540" w:firstLine="708"/>
        <w:rPr>
          <w:sz w:val="22"/>
          <w:szCs w:val="22"/>
        </w:rPr>
      </w:pPr>
      <w:r w:rsidRPr="001868C6">
        <w:rPr>
          <w:sz w:val="22"/>
          <w:szCs w:val="22"/>
          <w:lang w:val="pl-PL"/>
        </w:rPr>
        <w:t>/podpisane bezpiecznym podpisem elektronicznym/</w:t>
      </w:r>
    </w:p>
    <w:p w14:paraId="425589D4" w14:textId="77777777" w:rsidR="00EA16E2" w:rsidRPr="007F5E4A" w:rsidRDefault="00EA16E2" w:rsidP="0031593E">
      <w:pPr>
        <w:pStyle w:val="Tekstpodstawowy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66955EFB" w14:textId="77777777" w:rsidR="009620D8" w:rsidRPr="007F5E4A" w:rsidRDefault="009620D8" w:rsidP="00662375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  <w:bookmarkStart w:id="3" w:name="_Hlk509577436"/>
    </w:p>
    <w:p w14:paraId="0B69C2A4" w14:textId="77777777" w:rsidR="009620D8" w:rsidRPr="007F5E4A" w:rsidRDefault="009620D8" w:rsidP="00662375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</w:p>
    <w:p w14:paraId="735CBFED" w14:textId="77777777" w:rsidR="009620D8" w:rsidRPr="007F5E4A" w:rsidRDefault="009620D8" w:rsidP="00662375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</w:p>
    <w:bookmarkEnd w:id="3"/>
    <w:p w14:paraId="483BE9B3" w14:textId="77777777" w:rsidR="00662375" w:rsidRPr="007F5E4A" w:rsidRDefault="00662375" w:rsidP="00662375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</w:p>
    <w:p w14:paraId="3D814295" w14:textId="77777777" w:rsidR="00F76F5C" w:rsidRPr="007F5E4A" w:rsidRDefault="00F76F5C" w:rsidP="00662375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</w:p>
    <w:p w14:paraId="22E41DB4" w14:textId="77777777" w:rsidR="002218EE" w:rsidRPr="007F5E4A" w:rsidRDefault="002218EE" w:rsidP="00662375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</w:p>
    <w:p w14:paraId="2454587C" w14:textId="77777777" w:rsidR="002218EE" w:rsidRPr="007F5E4A" w:rsidRDefault="002218EE" w:rsidP="00662375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</w:p>
    <w:p w14:paraId="52D35B92" w14:textId="77777777" w:rsidR="002218EE" w:rsidRPr="007F5E4A" w:rsidRDefault="002218EE" w:rsidP="00662375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</w:p>
    <w:p w14:paraId="116CD7AB" w14:textId="77777777" w:rsidR="002218EE" w:rsidRPr="007F5E4A" w:rsidRDefault="002218EE" w:rsidP="00662375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</w:p>
    <w:p w14:paraId="179A769E" w14:textId="77777777" w:rsidR="00F76F5C" w:rsidRPr="007F5E4A" w:rsidRDefault="00F76F5C" w:rsidP="00662375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</w:p>
    <w:p w14:paraId="1BC5476B" w14:textId="77777777" w:rsidR="00F76F5C" w:rsidRPr="007F5E4A" w:rsidRDefault="00F76F5C" w:rsidP="00662375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FF0000"/>
          <w:sz w:val="20"/>
          <w:szCs w:val="20"/>
          <w:u w:val="single"/>
          <w:lang w:eastAsia="pl-PL"/>
        </w:rPr>
      </w:pPr>
    </w:p>
    <w:sectPr w:rsidR="00F76F5C" w:rsidRPr="007F5E4A" w:rsidSect="003357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92527" w14:textId="77777777" w:rsidR="00C82D3F" w:rsidRDefault="00C82D3F">
      <w:pPr>
        <w:spacing w:after="0" w:line="240" w:lineRule="auto"/>
      </w:pPr>
      <w:r>
        <w:separator/>
      </w:r>
    </w:p>
  </w:endnote>
  <w:endnote w:type="continuationSeparator" w:id="0">
    <w:p w14:paraId="46FA6773" w14:textId="77777777" w:rsidR="00C82D3F" w:rsidRDefault="00C8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761013D5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323CE89E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12A90830" w14:textId="77777777" w:rsidR="00780051" w:rsidRPr="00352868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9ABD18E" w14:textId="77777777" w:rsidR="00780051" w:rsidRPr="00E17232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4F9336A9" w14:textId="77777777" w:rsidR="00780051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DA4D7D2" w14:textId="6D7E59E0" w:rsidR="00780051" w:rsidRPr="00E17232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tel.: (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1</w:t>
                </w:r>
                <w:r w:rsidR="00AD6FAB"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AD6FAB">
                  <w:rPr>
                    <w:rFonts w:ascii="Lato" w:hAnsi="Lato"/>
                    <w:color w:val="195F8A"/>
                    <w:sz w:val="18"/>
                    <w:szCs w:val="18"/>
                  </w:rPr>
                  <w:t>628 42 42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e-mail: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zz-sandomierz</w:t>
                </w: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17F878BF" w14:textId="77777777" w:rsidR="00780051" w:rsidRPr="00E17232" w:rsidRDefault="00CA33B6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65B4B5D6" w14:textId="77777777" w:rsidR="00C130EE" w:rsidRPr="004F6285" w:rsidRDefault="00C82D3F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60B0B4AC" w14:textId="77777777" w:rsidR="00C130EE" w:rsidRPr="00711DAE" w:rsidRDefault="00C82D3F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1D5BB0D" w14:textId="77777777" w:rsidR="006E3ADA" w:rsidRPr="00C130EE" w:rsidRDefault="00C82D3F" w:rsidP="00C130EE">
    <w:pPr>
      <w:pStyle w:val="Stopka"/>
    </w:pPr>
  </w:p>
  <w:p w14:paraId="5F75D87B" w14:textId="77777777" w:rsidR="00B11080" w:rsidRDefault="00C82D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153670D0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266E1BB2" w14:textId="77777777" w:rsidR="005A0398" w:rsidRPr="00352868" w:rsidRDefault="00CA33B6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9293B47" w14:textId="77777777" w:rsidR="006E3ADA" w:rsidRPr="00E17232" w:rsidRDefault="00CA33B6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6DD3F4CC" w14:textId="77777777" w:rsidR="00352868" w:rsidRDefault="00CA33B6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7763266D" w14:textId="6C31B4E5" w:rsidR="005A0398" w:rsidRPr="00E17232" w:rsidRDefault="00CA33B6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(</w:t>
          </w:r>
          <w:r>
            <w:rPr>
              <w:rFonts w:ascii="Lato" w:hAnsi="Lato"/>
              <w:color w:val="195F8A"/>
              <w:sz w:val="18"/>
              <w:szCs w:val="18"/>
            </w:rPr>
            <w:t>1</w:t>
          </w:r>
          <w:r w:rsidR="00AD6FAB">
            <w:rPr>
              <w:rFonts w:ascii="Lato" w:hAnsi="Lato"/>
              <w:color w:val="195F8A"/>
              <w:sz w:val="18"/>
              <w:szCs w:val="18"/>
            </w:rPr>
            <w:t>2)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AD6FAB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zzsandomierz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31C6083A" w14:textId="77777777" w:rsidR="005A0398" w:rsidRPr="00E17232" w:rsidRDefault="00CA33B6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492A9F0" w14:textId="77777777" w:rsidR="005A0398" w:rsidRPr="00E17232" w:rsidRDefault="00C82D3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D712C" w14:textId="77777777" w:rsidR="00C82D3F" w:rsidRDefault="00C82D3F">
      <w:pPr>
        <w:spacing w:after="0" w:line="240" w:lineRule="auto"/>
      </w:pPr>
      <w:r>
        <w:separator/>
      </w:r>
    </w:p>
  </w:footnote>
  <w:footnote w:type="continuationSeparator" w:id="0">
    <w:p w14:paraId="09CB3A69" w14:textId="77777777" w:rsidR="00C82D3F" w:rsidRDefault="00C8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8D668" w14:textId="77777777" w:rsidR="0044662E" w:rsidRDefault="00C82D3F" w:rsidP="000B20D3">
    <w:pPr>
      <w:pStyle w:val="Nagwek"/>
    </w:pPr>
  </w:p>
  <w:p w14:paraId="30260469" w14:textId="77777777" w:rsidR="0044662E" w:rsidRDefault="00C82D3F" w:rsidP="000B20D3">
    <w:pPr>
      <w:pStyle w:val="Nagwek"/>
    </w:pPr>
  </w:p>
  <w:p w14:paraId="3D840590" w14:textId="77777777" w:rsidR="0044662E" w:rsidRDefault="00C82D3F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9CABC" w14:textId="77777777" w:rsidR="0044662E" w:rsidRDefault="00CA33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0C4F97" wp14:editId="5556215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2C0"/>
    <w:multiLevelType w:val="hybridMultilevel"/>
    <w:tmpl w:val="C7AEDE76"/>
    <w:lvl w:ilvl="0" w:tplc="F0DCAE5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C365E"/>
    <w:multiLevelType w:val="hybridMultilevel"/>
    <w:tmpl w:val="C8C0ED9E"/>
    <w:lvl w:ilvl="0" w:tplc="F0DCAE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F1D05"/>
    <w:multiLevelType w:val="hybridMultilevel"/>
    <w:tmpl w:val="36E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108A5"/>
    <w:multiLevelType w:val="hybridMultilevel"/>
    <w:tmpl w:val="7E32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104D8"/>
    <w:multiLevelType w:val="hybridMultilevel"/>
    <w:tmpl w:val="E2FA1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7A"/>
    <w:rsid w:val="00002178"/>
    <w:rsid w:val="00033A72"/>
    <w:rsid w:val="00040E3B"/>
    <w:rsid w:val="0007378E"/>
    <w:rsid w:val="00081716"/>
    <w:rsid w:val="000967FE"/>
    <w:rsid w:val="000C3817"/>
    <w:rsid w:val="000D4A99"/>
    <w:rsid w:val="000D78B6"/>
    <w:rsid w:val="000E49BC"/>
    <w:rsid w:val="00126882"/>
    <w:rsid w:val="00131C39"/>
    <w:rsid w:val="001618CE"/>
    <w:rsid w:val="00180665"/>
    <w:rsid w:val="001868C6"/>
    <w:rsid w:val="001A692C"/>
    <w:rsid w:val="001B5C62"/>
    <w:rsid w:val="001B6878"/>
    <w:rsid w:val="001C33FD"/>
    <w:rsid w:val="001D79E9"/>
    <w:rsid w:val="001D7A44"/>
    <w:rsid w:val="001E491E"/>
    <w:rsid w:val="001F62B7"/>
    <w:rsid w:val="001F6843"/>
    <w:rsid w:val="002218EE"/>
    <w:rsid w:val="0022400D"/>
    <w:rsid w:val="002919DF"/>
    <w:rsid w:val="00294762"/>
    <w:rsid w:val="00310776"/>
    <w:rsid w:val="0031593E"/>
    <w:rsid w:val="00320882"/>
    <w:rsid w:val="00324838"/>
    <w:rsid w:val="0034570E"/>
    <w:rsid w:val="003573D3"/>
    <w:rsid w:val="0039019A"/>
    <w:rsid w:val="003C18D2"/>
    <w:rsid w:val="003D0F9A"/>
    <w:rsid w:val="003F6158"/>
    <w:rsid w:val="0045077A"/>
    <w:rsid w:val="004610E7"/>
    <w:rsid w:val="0049126C"/>
    <w:rsid w:val="004B33DD"/>
    <w:rsid w:val="004B47CB"/>
    <w:rsid w:val="00502B8B"/>
    <w:rsid w:val="0054490A"/>
    <w:rsid w:val="005601DF"/>
    <w:rsid w:val="005752F0"/>
    <w:rsid w:val="005F4DBE"/>
    <w:rsid w:val="00634A05"/>
    <w:rsid w:val="00660706"/>
    <w:rsid w:val="00662375"/>
    <w:rsid w:val="006A78A0"/>
    <w:rsid w:val="006C6B31"/>
    <w:rsid w:val="006D0E1E"/>
    <w:rsid w:val="006F7600"/>
    <w:rsid w:val="00722276"/>
    <w:rsid w:val="00725AD5"/>
    <w:rsid w:val="007667D4"/>
    <w:rsid w:val="007F5DA4"/>
    <w:rsid w:val="007F5E4A"/>
    <w:rsid w:val="0081060E"/>
    <w:rsid w:val="00861768"/>
    <w:rsid w:val="008C2AC2"/>
    <w:rsid w:val="008D399C"/>
    <w:rsid w:val="008F22FF"/>
    <w:rsid w:val="009133CE"/>
    <w:rsid w:val="009620D8"/>
    <w:rsid w:val="009836D9"/>
    <w:rsid w:val="00995191"/>
    <w:rsid w:val="009C549F"/>
    <w:rsid w:val="009D3998"/>
    <w:rsid w:val="00A24451"/>
    <w:rsid w:val="00A55EC9"/>
    <w:rsid w:val="00A85F78"/>
    <w:rsid w:val="00A93D4A"/>
    <w:rsid w:val="00A97561"/>
    <w:rsid w:val="00AD6FAB"/>
    <w:rsid w:val="00B1208F"/>
    <w:rsid w:val="00B65651"/>
    <w:rsid w:val="00B8015F"/>
    <w:rsid w:val="00BB6665"/>
    <w:rsid w:val="00BD48B4"/>
    <w:rsid w:val="00BF5047"/>
    <w:rsid w:val="00BF5807"/>
    <w:rsid w:val="00C01F0C"/>
    <w:rsid w:val="00C1443F"/>
    <w:rsid w:val="00C53592"/>
    <w:rsid w:val="00C57C77"/>
    <w:rsid w:val="00C61DBD"/>
    <w:rsid w:val="00C6456F"/>
    <w:rsid w:val="00C6591A"/>
    <w:rsid w:val="00C82D3F"/>
    <w:rsid w:val="00CA33B6"/>
    <w:rsid w:val="00CF7402"/>
    <w:rsid w:val="00CF7D93"/>
    <w:rsid w:val="00D522C4"/>
    <w:rsid w:val="00D81396"/>
    <w:rsid w:val="00D92594"/>
    <w:rsid w:val="00DC7638"/>
    <w:rsid w:val="00DE3772"/>
    <w:rsid w:val="00E134D5"/>
    <w:rsid w:val="00E6236B"/>
    <w:rsid w:val="00E62FD7"/>
    <w:rsid w:val="00E67D88"/>
    <w:rsid w:val="00EA16E2"/>
    <w:rsid w:val="00EB2772"/>
    <w:rsid w:val="00ED619D"/>
    <w:rsid w:val="00EF5482"/>
    <w:rsid w:val="00F26222"/>
    <w:rsid w:val="00F657F6"/>
    <w:rsid w:val="00F76F5C"/>
    <w:rsid w:val="00F9412B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7A"/>
  </w:style>
  <w:style w:type="paragraph" w:styleId="Stopka">
    <w:name w:val="footer"/>
    <w:basedOn w:val="Normalny"/>
    <w:link w:val="Stopka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7A"/>
  </w:style>
  <w:style w:type="paragraph" w:styleId="Akapitzlist">
    <w:name w:val="List Paragraph"/>
    <w:basedOn w:val="Normalny"/>
    <w:link w:val="AkapitzlistZnak"/>
    <w:uiPriority w:val="34"/>
    <w:qFormat/>
    <w:rsid w:val="0045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1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1F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1F0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1F0C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8F2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B6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4B47C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4B47C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7A"/>
  </w:style>
  <w:style w:type="paragraph" w:styleId="Stopka">
    <w:name w:val="footer"/>
    <w:basedOn w:val="Normalny"/>
    <w:link w:val="Stopka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7A"/>
  </w:style>
  <w:style w:type="paragraph" w:styleId="Akapitzlist">
    <w:name w:val="List Paragraph"/>
    <w:basedOn w:val="Normalny"/>
    <w:link w:val="AkapitzlistZnak"/>
    <w:uiPriority w:val="34"/>
    <w:qFormat/>
    <w:rsid w:val="0045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1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1F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1F0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1F0C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8F2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B6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4B47C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4B47C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Daniel Łasak</cp:lastModifiedBy>
  <cp:revision>27</cp:revision>
  <dcterms:created xsi:type="dcterms:W3CDTF">2019-01-15T13:43:00Z</dcterms:created>
  <dcterms:modified xsi:type="dcterms:W3CDTF">2022-06-24T07:09:00Z</dcterms:modified>
</cp:coreProperties>
</file>