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0626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FA4579">
        <w:rPr>
          <w:b/>
          <w:caps/>
        </w:rPr>
        <w:t>160.115.2021</w:t>
      </w:r>
      <w:r>
        <w:rPr>
          <w:b/>
          <w:caps/>
        </w:rPr>
        <w:br/>
        <w:t>Zarządu Powiatu w Opatowie</w:t>
      </w:r>
    </w:p>
    <w:p w:rsidR="00A77B3E" w:rsidRDefault="00406264">
      <w:pPr>
        <w:spacing w:before="280" w:after="280" w:line="276" w:lineRule="auto"/>
        <w:jc w:val="center"/>
        <w:rPr>
          <w:b/>
          <w:caps/>
        </w:rPr>
      </w:pPr>
      <w:r>
        <w:t>z dnia 15 grudnia 2021 r.</w:t>
      </w:r>
    </w:p>
    <w:p w:rsidR="00A77B3E" w:rsidRDefault="00406264" w:rsidP="005D2FFE">
      <w:pPr>
        <w:keepNext/>
        <w:spacing w:after="480" w:line="276" w:lineRule="auto"/>
        <w:jc w:val="center"/>
      </w:pPr>
      <w:r>
        <w:rPr>
          <w:b/>
        </w:rPr>
        <w:t>o zmianie w planie dochodów i wydatków budżetu powiatu w 2021 roku</w:t>
      </w:r>
    </w:p>
    <w:p w:rsidR="00A77B3E" w:rsidRDefault="00406264" w:rsidP="005D2FFE">
      <w:pPr>
        <w:keepLines/>
        <w:spacing w:before="120" w:after="120" w:line="276" w:lineRule="auto"/>
        <w:ind w:firstLine="227"/>
      </w:pPr>
      <w:r>
        <w:t>Na podstawie art. 257 pkt 1 i art. 258 ust. 1 pkt 1 ustawy z dnia 27 sierpnia 2009 r. o finansach publicznych (Dz. U. z 2021 r. poz. 305, 1535 i 1773), § 9 pkt 1 uchwały Nr XXXIII.95.2020 Rady Powiatu w Opatowie z dnia 31 grudnia 2020 r. w sprawie uchwalenia budżetu Powiatu Opatowskiego na 2021 rok, § 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uchwala się, co następuje:</w:t>
      </w:r>
    </w:p>
    <w:p w:rsidR="00A77B3E" w:rsidRDefault="00406264" w:rsidP="005D2FFE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Dokonuje się zmian w planie dochodów i wydatków wydzielonego rachunku dochodów na rok 2021, nie podlegających nadzorowi Regionalnej Izby Obrachunkowej.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66"/>
        <w:gridCol w:w="915"/>
        <w:gridCol w:w="1185"/>
        <w:gridCol w:w="1170"/>
        <w:gridCol w:w="1500"/>
        <w:gridCol w:w="1470"/>
      </w:tblGrid>
      <w:tr w:rsidR="00B81A8E" w:rsidTr="0082708E">
        <w:trPr>
          <w:trHeight w:hRule="exact" w:val="780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Dział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Rozdział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Zmniejszyć dochody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rPr>
                <w:b/>
              </w:rPr>
              <w:t>Zwiększyć dochody</w:t>
            </w:r>
          </w:p>
        </w:tc>
      </w:tr>
      <w:tr w:rsidR="00B81A8E" w:rsidTr="0082708E">
        <w:trPr>
          <w:trHeight w:hRule="exact" w:val="725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6264" w:rsidP="005D2F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6264" w:rsidP="005D2FFE">
            <w:pPr>
              <w:spacing w:line="276" w:lineRule="auto"/>
              <w:jc w:val="center"/>
            </w:pPr>
            <w:r>
              <w:t>Zespół Szkół w Ożarowie im. M. Skłodowskiej - Curie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5D2FFE">
            <w:pPr>
              <w:spacing w:line="276" w:lineRule="auto"/>
              <w:jc w:val="center"/>
            </w:pPr>
          </w:p>
        </w:tc>
      </w:tr>
      <w:tr w:rsidR="00B81A8E" w:rsidTr="0082708E">
        <w:trPr>
          <w:trHeight w:hRule="exact" w:val="439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0960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 w:rsidP="005D2FFE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6264" w:rsidP="005D2FFE">
            <w:pPr>
              <w:spacing w:line="276" w:lineRule="auto"/>
              <w:jc w:val="center"/>
            </w:pPr>
            <w:r>
              <w:t>4 000,00</w:t>
            </w:r>
          </w:p>
        </w:tc>
      </w:tr>
      <w:tr w:rsidR="0082708E" w:rsidTr="0082708E">
        <w:trPr>
          <w:trHeight w:hRule="exact" w:val="439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4 000,00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4 000,00</w:t>
            </w:r>
          </w:p>
        </w:tc>
      </w:tr>
      <w:tr w:rsidR="0082708E" w:rsidTr="0082708E">
        <w:trPr>
          <w:trHeight w:hRule="exact" w:val="439"/>
        </w:trPr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  <w:rPr>
                <w:b/>
              </w:rPr>
            </w:pPr>
          </w:p>
        </w:tc>
      </w:tr>
      <w:tr w:rsidR="0082708E" w:rsidTr="0082708E">
        <w:trPr>
          <w:trHeight w:hRule="exact" w:val="812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Dział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Rozdział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Zmniejszyć wydatki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762A5F">
            <w:pPr>
              <w:spacing w:line="276" w:lineRule="auto"/>
              <w:jc w:val="center"/>
            </w:pPr>
            <w:r>
              <w:rPr>
                <w:b/>
              </w:rPr>
              <w:t>Zwiększyć wydatki</w:t>
            </w:r>
          </w:p>
        </w:tc>
      </w:tr>
      <w:tr w:rsidR="0082708E" w:rsidTr="0082708E">
        <w:trPr>
          <w:trHeight w:hRule="exact" w:val="666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  <w:r>
              <w:t>Zespół Szkół w Ożarowie im. M. Skłodowskiej - Curie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</w:tr>
      <w:tr w:rsidR="0082708E" w:rsidTr="0082708E">
        <w:trPr>
          <w:trHeight w:hRule="exact" w:val="434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4 000,00</w:t>
            </w:r>
          </w:p>
        </w:tc>
      </w:tr>
      <w:tr w:rsidR="0082708E" w:rsidTr="0082708E">
        <w:trPr>
          <w:trHeight w:hRule="exact" w:val="729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  <w:r>
              <w:t>2</w:t>
            </w:r>
            <w:bookmarkStart w:id="0" w:name="_GoBack"/>
            <w:bookmarkEnd w:id="0"/>
            <w: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  <w:r>
              <w:t>Zespół Szkół w Ożarowie im. M. Skłodowskiej - Curie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854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85410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</w:tr>
      <w:tr w:rsidR="0082708E" w:rsidTr="0082708E">
        <w:trPr>
          <w:trHeight w:hRule="exact" w:val="434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t>4 000,00</w:t>
            </w:r>
          </w:p>
        </w:tc>
      </w:tr>
      <w:tr w:rsidR="0082708E" w:rsidTr="0082708E">
        <w:trPr>
          <w:trHeight w:hRule="exact" w:val="439"/>
        </w:trPr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rPr>
                <w:b/>
              </w:rPr>
              <w:t>8 000,00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2708E" w:rsidRDefault="0082708E" w:rsidP="005D2FFE">
            <w:pPr>
              <w:spacing w:line="276" w:lineRule="auto"/>
              <w:jc w:val="center"/>
            </w:pPr>
            <w:r>
              <w:rPr>
                <w:b/>
              </w:rPr>
              <w:t>8 000,00</w:t>
            </w:r>
          </w:p>
        </w:tc>
      </w:tr>
    </w:tbl>
    <w:p w:rsidR="00A77B3E" w:rsidRDefault="00406264" w:rsidP="005D2FFE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2986"/>
        <w:gridCol w:w="3481"/>
      </w:tblGrid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rPr>
                <w:b/>
              </w:rPr>
              <w:t>Zarząd Powiatu w Opatowie: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</w:tr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Starosta Opatowski: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Tomasz Staniek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…………………………….</w:t>
            </w:r>
          </w:p>
          <w:p w:rsidR="00406264" w:rsidRDefault="00406264"/>
        </w:tc>
      </w:tr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Wicestarosta: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Małgorzata Jalowska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…………………………….</w:t>
            </w:r>
          </w:p>
          <w:p w:rsidR="00406264" w:rsidRDefault="00406264"/>
        </w:tc>
      </w:tr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Członkowie Zarządu: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Andrzej Gajek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……………………………</w:t>
            </w:r>
          </w:p>
          <w:p w:rsidR="00406264" w:rsidRDefault="00406264"/>
        </w:tc>
      </w:tr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 xml:space="preserve">Krzysztof Hajdukiewicz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…………………………….</w:t>
            </w:r>
          </w:p>
          <w:p w:rsidR="00406264" w:rsidRDefault="00406264"/>
        </w:tc>
      </w:tr>
      <w:tr w:rsidR="00B81A8E" w:rsidTr="0082708E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Aneta Werońska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6264">
            <w:r>
              <w:t>…………………………….</w:t>
            </w:r>
          </w:p>
        </w:tc>
      </w:tr>
    </w:tbl>
    <w:p w:rsidR="00406264" w:rsidRDefault="00406264" w:rsidP="00FA4579">
      <w:pPr>
        <w:rPr>
          <w:rFonts w:ascii="Calibri Light" w:eastAsia="Calibri Light" w:hAnsi="Calibri Light" w:cs="Calibri Light"/>
          <w:b/>
          <w:spacing w:val="20"/>
        </w:rPr>
        <w:sectPr w:rsidR="00406264" w:rsidSect="0082708E">
          <w:endnotePr>
            <w:numFmt w:val="decimal"/>
          </w:endnotePr>
          <w:pgSz w:w="11906" w:h="16838"/>
          <w:pgMar w:top="851" w:right="1020" w:bottom="709" w:left="1020" w:header="708" w:footer="0" w:gutter="0"/>
          <w:cols w:space="708"/>
          <w:docGrid w:linePitch="360"/>
        </w:sectPr>
      </w:pPr>
    </w:p>
    <w:p w:rsidR="00A77B3E" w:rsidRDefault="00406264" w:rsidP="005D2FFE">
      <w:pPr>
        <w:spacing w:line="276" w:lineRule="auto"/>
        <w:jc w:val="center"/>
      </w:pPr>
      <w:r>
        <w:rPr>
          <w:rFonts w:ascii="Calibri Light" w:eastAsia="Calibri Light" w:hAnsi="Calibri Light" w:cs="Calibri Light"/>
          <w:b/>
          <w:spacing w:val="20"/>
        </w:rPr>
        <w:lastRenderedPageBreak/>
        <w:t>Uzasadnienie</w:t>
      </w:r>
    </w:p>
    <w:p w:rsidR="00A77B3E" w:rsidRDefault="00406264" w:rsidP="005D2FFE">
      <w:pPr>
        <w:spacing w:before="120" w:after="120" w:line="276" w:lineRule="auto"/>
        <w:ind w:firstLine="227"/>
      </w:pPr>
      <w:r>
        <w:t>Zmiany w planie dochodów gromadzonych na wydzielonym rachunku jednostek budżetowych i wydatków nimi finansowanych wynikają z wprowadzenia od 1 września 2017 r. nowego ustroju szkolnego na mocy ustawy z dnia 14 grudnia 2016 r. - Prawo oświatowe oraz ustawy z dnia 14 grudnia 2016 r. - Przepisy wprowadzające ustawę - Prawo oświatowe.</w:t>
      </w:r>
    </w:p>
    <w:p w:rsidR="00A77B3E" w:rsidRDefault="00406264" w:rsidP="005D2FFE">
      <w:pPr>
        <w:spacing w:before="120" w:after="120" w:line="276" w:lineRule="auto"/>
        <w:ind w:firstLine="227"/>
      </w:pPr>
      <w:r>
        <w:t>Zgodnie z art. 257 pkt 1 i art. 258 ust. 1 pkt 1 ustawy z dnia 27 sierpnia 2009 r. o finansach publicznych (Dz. U. z 2021 r. poz. 305, 1535 i 1773) oraz § 9 pkt 1 uchwały Nr XXXIII.95.2020 Rady Powiatu w Opatowie z dnia 31 grudnia 2020 r. w sprawie uchwalenia budżetu Powiatu Opatowskiego na 2021 rok Zarząd Powiatu może dokonywać zmian w planie dochodów i wydatków jednostki samorządu terytorialnego.</w:t>
      </w:r>
    </w:p>
    <w:p w:rsidR="00A77B3E" w:rsidRDefault="00406264" w:rsidP="005D2FFE">
      <w:pPr>
        <w:spacing w:before="120" w:after="120" w:line="276" w:lineRule="auto"/>
        <w:ind w:firstLine="227"/>
      </w:pPr>
      <w: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:rsidR="00A77B3E" w:rsidRDefault="00406264" w:rsidP="005D2FFE">
      <w:pPr>
        <w:spacing w:before="120" w:after="120" w:line="276" w:lineRule="auto"/>
        <w:ind w:firstLine="227"/>
      </w:pPr>
      <w:r>
        <w:t>W związku z powyższym należało podjąć uchwałę.</w:t>
      </w:r>
    </w:p>
    <w:p w:rsidR="00406264" w:rsidRDefault="00406264" w:rsidP="005D2FFE">
      <w:pPr>
        <w:spacing w:before="120" w:after="120" w:line="276" w:lineRule="auto"/>
        <w:ind w:firstLine="227"/>
      </w:pPr>
    </w:p>
    <w:p w:rsidR="00A77B3E" w:rsidRDefault="00406264" w:rsidP="005D2FFE">
      <w:pPr>
        <w:spacing w:before="120" w:after="120" w:line="276" w:lineRule="auto"/>
        <w:ind w:firstLine="227"/>
      </w:pPr>
      <w:r>
        <w:t>Opracował:</w:t>
      </w:r>
    </w:p>
    <w:p w:rsidR="00A77B3E" w:rsidRDefault="00406264" w:rsidP="005D2FFE">
      <w:pPr>
        <w:spacing w:before="120" w:after="120" w:line="276" w:lineRule="auto"/>
        <w:ind w:firstLine="227"/>
      </w:pPr>
      <w:r>
        <w:t>Wydział Finansowy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B1" w:rsidRDefault="00406264">
      <w:r>
        <w:separator/>
      </w:r>
    </w:p>
  </w:endnote>
  <w:endnote w:type="continuationSeparator" w:id="0">
    <w:p w:rsidR="003A1CB1" w:rsidRDefault="004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B1" w:rsidRDefault="00406264">
      <w:r>
        <w:separator/>
      </w:r>
    </w:p>
  </w:footnote>
  <w:footnote w:type="continuationSeparator" w:id="0">
    <w:p w:rsidR="003A1CB1" w:rsidRDefault="0040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A1CB1"/>
    <w:rsid w:val="00406264"/>
    <w:rsid w:val="005D2FFE"/>
    <w:rsid w:val="0082708E"/>
    <w:rsid w:val="00A77B3E"/>
    <w:rsid w:val="00B81A8E"/>
    <w:rsid w:val="00CA2A55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579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rsid w:val="00FA4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579"/>
    <w:rPr>
      <w:rFonts w:ascii="Calibri" w:eastAsia="Calibri" w:hAnsi="Calibri" w:cs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15 grudnia 2021 r.</vt:lpstr>
      <vt:lpstr/>
    </vt:vector>
  </TitlesOfParts>
  <Company>Zarząd Powiatu w Opatowie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grudnia 2021 r.</dc:title>
  <dc:subject>o zmianie w^planie dochodów i^wydatków budżetu powiatu w^2021 roku</dc:subject>
  <dc:creator>e.platek</dc:creator>
  <cp:lastModifiedBy>Ewelina Płatek-Kosior</cp:lastModifiedBy>
  <cp:revision>5</cp:revision>
  <cp:lastPrinted>2021-12-15T12:25:00Z</cp:lastPrinted>
  <dcterms:created xsi:type="dcterms:W3CDTF">2021-12-13T15:17:00Z</dcterms:created>
  <dcterms:modified xsi:type="dcterms:W3CDTF">2021-12-15T12:31:00Z</dcterms:modified>
  <cp:category>Akt prawny</cp:category>
</cp:coreProperties>
</file>