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81C31" w14:textId="77777777" w:rsidR="004179DE" w:rsidRDefault="004179DE" w:rsidP="001609E6">
      <w:pPr>
        <w:rPr>
          <w:rFonts w:asciiTheme="majorHAnsi" w:hAnsiTheme="majorHAnsi" w:cstheme="minorHAnsi"/>
          <w:b/>
          <w:bCs/>
          <w:i/>
          <w:iCs/>
          <w:sz w:val="24"/>
          <w:szCs w:val="24"/>
        </w:rPr>
      </w:pPr>
    </w:p>
    <w:p w14:paraId="58533D57" w14:textId="08687F79" w:rsidR="00FE6CF3" w:rsidRPr="00367CB3" w:rsidRDefault="001609E6" w:rsidP="001609E6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Udzielanie porad osobom niepełnosprawnym </w:t>
      </w:r>
    </w:p>
    <w:p w14:paraId="028BF973" w14:textId="77777777" w:rsidR="005C7104" w:rsidRPr="00367CB3" w:rsidRDefault="005C7104" w:rsidP="00CD203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236F31" w14:textId="096F85C9" w:rsidR="005C7104" w:rsidRPr="00367CB3" w:rsidRDefault="004179DE" w:rsidP="00DC5A19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Osobom ze znaczną niepełnosprawnością ruchową, które nie mogą stawić się w punkcie osobiście, oraz osobom doświadczającym trudności w komunikowaniu się, może być udzielana </w:t>
      </w:r>
      <w:r w:rsidRPr="00367CB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nieodpłatna pomoc</w:t>
      </w:r>
      <w:r w:rsidRPr="00367C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prawna lub świadczone nieodpłatne poradnictwo obywatelskie,</w:t>
      </w:r>
      <w:r w:rsidR="00853776" w:rsidRPr="00367C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przez telefon lub Internet </w:t>
      </w:r>
      <w:r w:rsidRPr="00367C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także poza punktem albo za pośrednictwem środków porozumiewania się na odległość.</w:t>
      </w:r>
    </w:p>
    <w:p w14:paraId="07667934" w14:textId="77777777" w:rsidR="005C7104" w:rsidRPr="00367CB3" w:rsidRDefault="005C7104" w:rsidP="00DC5A1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CD24BE6" w14:textId="77777777" w:rsidR="00FE3BCC" w:rsidRPr="00367CB3" w:rsidRDefault="00FE3BCC" w:rsidP="00DC5A1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A5BC54" w14:textId="7A319FF4" w:rsidR="005C7104" w:rsidRPr="00367CB3" w:rsidRDefault="00CD1AE5" w:rsidP="00DC5A1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Udzielanie porad odbywa się według kolejności zgłoszeń po umówieniu terminu wizyty</w:t>
      </w:r>
      <w:r w:rsidR="00DC5A19" w:rsidRPr="00367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774CACCA" w14:textId="150E7A5F" w:rsidR="00DC5A19" w:rsidRPr="00367CB3" w:rsidRDefault="00DC5A19" w:rsidP="00DC5A1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Kobiecie która jest w ciąży porady udziela się poza kolejnością.</w:t>
      </w:r>
    </w:p>
    <w:p w14:paraId="3509F5A7" w14:textId="0AB6A4ED" w:rsidR="005C7104" w:rsidRPr="00367CB3" w:rsidRDefault="005C7104" w:rsidP="00DC5A1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BE1E0EE" w14:textId="77777777" w:rsidR="00FE3BCC" w:rsidRPr="00367CB3" w:rsidRDefault="00FE3BCC" w:rsidP="00DC5A1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00BD2F3" w14:textId="1EA5D335" w:rsidR="005C7104" w:rsidRPr="00367CB3" w:rsidRDefault="00DC5A19" w:rsidP="00DC5A19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Osoba uprawniona, przed uzyskaniem nieodpłatnej pomocy prawnej lub nieodpłatnego poradnictwa obywatelskiego, składa pisemne oświadczenie, że nie jest w stanie ponieść kosztów odpłatnej pomocy prawnej. Osoba korzystająca z nieodpłatnej pomocy prawnej lub nieodpłatnego poradnictwa obywatelskiego w zakresie prowadzonej działalności gospodarczej dodatkowo składa oświadczenie o niezatrudnianiu innych osób w ciągu ostatniego roku. Oświadczenie składa się osobie udzielającej nieodpłatnej pomocy prawnej lub świadczącej nieodpłatne poradnictwo obywatelskie.</w:t>
      </w:r>
    </w:p>
    <w:p w14:paraId="204C44F3" w14:textId="77777777" w:rsidR="005C7104" w:rsidRPr="00367CB3" w:rsidRDefault="005C7104" w:rsidP="00DC5A19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CBAE6E8" w14:textId="77777777" w:rsidR="005C7104" w:rsidRDefault="005C7104" w:rsidP="00DC5A19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C0841B9" w14:textId="77777777" w:rsidR="00367CB3" w:rsidRDefault="00367CB3" w:rsidP="00DC5A19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292810" w14:textId="77777777" w:rsidR="00367CB3" w:rsidRPr="00367CB3" w:rsidRDefault="00367CB3" w:rsidP="00DC5A19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058274" w14:textId="77777777" w:rsidR="005C7104" w:rsidRPr="00367CB3" w:rsidRDefault="005C7104" w:rsidP="00DC5A19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E7CF26" w14:textId="77777777" w:rsidR="00EA4C19" w:rsidRPr="00367CB3" w:rsidRDefault="00EA4C19" w:rsidP="001609E6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12C7441A" w14:textId="77777777" w:rsidR="00367CB3" w:rsidRDefault="00367CB3" w:rsidP="00367CB3">
      <w:pPr>
        <w:jc w:val="both"/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</w:pPr>
    </w:p>
    <w:p w14:paraId="7F5B80CC" w14:textId="77777777" w:rsidR="00367CB3" w:rsidRDefault="00367CB3" w:rsidP="00367CB3">
      <w:pPr>
        <w:jc w:val="both"/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</w:pPr>
    </w:p>
    <w:p w14:paraId="510802FC" w14:textId="77777777" w:rsidR="003F09ED" w:rsidRPr="003F09ED" w:rsidRDefault="003F09ED" w:rsidP="003F09ED">
      <w:pPr>
        <w:jc w:val="both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Punkty nieodpłatnej pomocy prawnej oraz nieodpłatnego poradnictwa obywatelskiego prowadzone przez Lokalną Grupę Działania Powiatu Opatowskiego:</w:t>
      </w:r>
    </w:p>
    <w:p w14:paraId="098160C2" w14:textId="77777777" w:rsidR="003F09ED" w:rsidRPr="003F09ED" w:rsidRDefault="003F09ED" w:rsidP="003F09ED">
      <w:pP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43699FF5" w14:textId="77777777" w:rsidR="003F09ED" w:rsidRPr="003F09ED" w:rsidRDefault="003F09ED" w:rsidP="003F09ED">
      <w:pPr>
        <w:numPr>
          <w:ilvl w:val="0"/>
          <w:numId w:val="17"/>
        </w:numP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u w:val="single"/>
        </w:rPr>
      </w:pPr>
      <w:r w:rsidRPr="003F09ED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u w:val="single"/>
        </w:rPr>
        <w:t>na terenie powiatu opatowskiego:</w:t>
      </w:r>
    </w:p>
    <w:p w14:paraId="462A5DA9" w14:textId="77777777" w:rsidR="003F09ED" w:rsidRPr="003F09ED" w:rsidRDefault="003F09ED" w:rsidP="003F09ED">
      <w:pP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u w:val="single"/>
        </w:rPr>
      </w:pPr>
    </w:p>
    <w:p w14:paraId="6257E632" w14:textId="77777777" w:rsidR="003F09ED" w:rsidRPr="003F09ED" w:rsidRDefault="003F09ED" w:rsidP="003F09ED">
      <w:pPr>
        <w:rPr>
          <w:rFonts w:ascii="Times New Roman" w:hAnsi="Times New Roman" w:cs="Times New Roman"/>
          <w:b/>
          <w:bCs/>
          <w:noProof/>
          <w:color w:val="EE0000"/>
          <w:sz w:val="28"/>
          <w:szCs w:val="28"/>
          <w:u w:val="single"/>
        </w:rPr>
      </w:pPr>
    </w:p>
    <w:p w14:paraId="61270925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t>Punkt Nieodpłatnej Pomocy Prawnej</w:t>
      </w:r>
    </w:p>
    <w:p w14:paraId="3196A962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</w:pPr>
      <w:bookmarkStart w:id="0" w:name="_Hlk63159961"/>
      <w:r w:rsidRPr="003F09E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t>Opatów, ul. Sienkiewicza 17</w:t>
      </w:r>
    </w:p>
    <w:p w14:paraId="7BECDF60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t xml:space="preserve">(budynek Starostwa Powiatowego </w:t>
      </w:r>
      <w:r w:rsidRPr="003F09E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br/>
        <w:t>w Opatowie) czynny :</w:t>
      </w:r>
    </w:p>
    <w:p w14:paraId="494270B8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14EB0CA7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poniedziałek od 7:30 do 11:30</w:t>
      </w:r>
    </w:p>
    <w:p w14:paraId="185112ED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wtorek od od 7:30 do 11:30</w:t>
      </w:r>
    </w:p>
    <w:p w14:paraId="794FC0AC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czwartek </w:t>
      </w:r>
      <w:bookmarkEnd w:id="0"/>
      <w:r w:rsidRPr="003F09ED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od 7:30 do 11:30</w:t>
      </w:r>
    </w:p>
    <w:p w14:paraId="039F77A1" w14:textId="3530E21C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piątek od 11:30 do 15:30</w:t>
      </w:r>
    </w:p>
    <w:p w14:paraId="17BD19C2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12363811" w14:textId="77777777" w:rsidR="003F09ED" w:rsidRPr="003F09ED" w:rsidRDefault="003F09ED" w:rsidP="003F09ED">
      <w:pP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45119B9F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t>Punkt Nieodpłatnego Poradnictwa Obywatelskiego</w:t>
      </w:r>
    </w:p>
    <w:p w14:paraId="4F8C0C7C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t>Opatów, ul. Sienkiewicza 17</w:t>
      </w:r>
    </w:p>
    <w:p w14:paraId="4AC7D633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t xml:space="preserve">(budynek Starostwa Powiatowego </w:t>
      </w:r>
      <w:r w:rsidRPr="003F09E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br/>
        <w:t>w Opatowie) czynny:</w:t>
      </w:r>
    </w:p>
    <w:p w14:paraId="6F71449B" w14:textId="77777777" w:rsidR="003F09ED" w:rsidRPr="003F09ED" w:rsidRDefault="003F09ED" w:rsidP="003F09ED">
      <w:pP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6761E598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środa od 7:30 do 12:00</w:t>
      </w:r>
    </w:p>
    <w:p w14:paraId="31B1D8A7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0EECF408" w14:textId="77777777" w:rsidR="003F09ED" w:rsidRPr="003F09ED" w:rsidRDefault="003F09ED" w:rsidP="003F09ED">
      <w:pP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335A9FBD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t>Obowiązuje rejestracja na wizyty</w:t>
      </w:r>
    </w:p>
    <w:p w14:paraId="6D9770A8" w14:textId="20EE29FB" w:rsidR="003F09ED" w:rsidRPr="003F09ED" w:rsidRDefault="003F09ED" w:rsidP="00AB346F">
      <w:pPr>
        <w:jc w:val="center"/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</w:pPr>
      <w:r w:rsidRPr="003F09ED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t>pod numerem telefonu:</w:t>
      </w:r>
    </w:p>
    <w:p w14:paraId="65C9C94D" w14:textId="77777777" w:rsidR="003F09ED" w:rsidRPr="003F09ED" w:rsidRDefault="003F09ED" w:rsidP="003F09ED">
      <w:pPr>
        <w:jc w:val="center"/>
        <w:rPr>
          <w:rFonts w:ascii="Times New Roman" w:hAnsi="Times New Roman" w:cs="Times New Roman"/>
          <w:b/>
          <w:bCs/>
          <w:noProof/>
          <w:color w:val="C00000"/>
          <w:sz w:val="32"/>
          <w:szCs w:val="32"/>
        </w:rPr>
      </w:pPr>
      <w:r w:rsidRPr="003F09ED">
        <w:rPr>
          <w:rFonts w:ascii="Times New Roman" w:hAnsi="Times New Roman" w:cs="Times New Roman"/>
          <w:b/>
          <w:bCs/>
          <w:noProof/>
          <w:color w:val="C00000"/>
          <w:sz w:val="32"/>
          <w:szCs w:val="32"/>
        </w:rPr>
        <w:t>797-994-712</w:t>
      </w:r>
    </w:p>
    <w:p w14:paraId="093C7AF3" w14:textId="77777777" w:rsidR="003F09ED" w:rsidRPr="003F09ED" w:rsidRDefault="003F09ED" w:rsidP="003F09ED">
      <w:pPr>
        <w:rPr>
          <w:rFonts w:ascii="Times New Roman" w:hAnsi="Times New Roman" w:cs="Times New Roman"/>
          <w:b/>
          <w:bCs/>
          <w:noProof/>
          <w:color w:val="000000" w:themeColor="text1"/>
          <w:sz w:val="36"/>
          <w:szCs w:val="36"/>
        </w:rPr>
      </w:pPr>
    </w:p>
    <w:p w14:paraId="69E8F83B" w14:textId="77777777" w:rsidR="00367CB3" w:rsidRPr="00367CB3" w:rsidRDefault="00367CB3" w:rsidP="000E3B28">
      <w:pPr>
        <w:rPr>
          <w:rFonts w:ascii="Times New Roman" w:hAnsi="Times New Roman" w:cs="Times New Roman"/>
          <w:b/>
          <w:bCs/>
          <w:noProof/>
          <w:color w:val="000000" w:themeColor="text1"/>
          <w:sz w:val="36"/>
          <w:szCs w:val="36"/>
        </w:rPr>
      </w:pPr>
    </w:p>
    <w:p w14:paraId="3DCF20B1" w14:textId="77777777" w:rsidR="00AB346F" w:rsidRDefault="00AB346F" w:rsidP="004179DE">
      <w:pPr>
        <w:jc w:val="center"/>
        <w:rPr>
          <w:rFonts w:ascii="Times New Roman" w:hAnsi="Times New Roman" w:cs="Times New Roman"/>
          <w:b/>
          <w:bCs/>
          <w:noProof/>
          <w:color w:val="C0504D" w:themeColor="accent2"/>
          <w:sz w:val="40"/>
          <w:szCs w:val="40"/>
        </w:rPr>
      </w:pPr>
    </w:p>
    <w:p w14:paraId="02362AB7" w14:textId="6BCD4B50" w:rsidR="004179DE" w:rsidRPr="00367CB3" w:rsidRDefault="004179DE" w:rsidP="004179DE">
      <w:pPr>
        <w:jc w:val="center"/>
        <w:rPr>
          <w:rFonts w:ascii="Times New Roman" w:hAnsi="Times New Roman" w:cs="Times New Roman"/>
          <w:b/>
          <w:bCs/>
          <w:color w:val="C0504D" w:themeColor="accent2"/>
          <w:sz w:val="40"/>
          <w:szCs w:val="40"/>
        </w:rPr>
      </w:pPr>
      <w:r w:rsidRPr="00367CB3">
        <w:rPr>
          <w:rFonts w:ascii="Times New Roman" w:hAnsi="Times New Roman" w:cs="Times New Roman"/>
          <w:b/>
          <w:bCs/>
          <w:noProof/>
          <w:color w:val="C0504D" w:themeColor="accent2"/>
          <w:sz w:val="40"/>
          <w:szCs w:val="40"/>
        </w:rPr>
        <w:t>Informator</w:t>
      </w:r>
    </w:p>
    <w:p w14:paraId="1B8ECC6B" w14:textId="77777777" w:rsidR="004F1620" w:rsidRPr="00367CB3" w:rsidRDefault="004F1620" w:rsidP="004179DE">
      <w:pPr>
        <w:jc w:val="center"/>
        <w:rPr>
          <w:rFonts w:ascii="Times New Roman" w:hAnsi="Times New Roman" w:cs="Times New Roman"/>
          <w:b/>
          <w:bCs/>
          <w:color w:val="C0504D" w:themeColor="accent2"/>
          <w:sz w:val="36"/>
          <w:szCs w:val="36"/>
        </w:rPr>
      </w:pPr>
    </w:p>
    <w:p w14:paraId="3B3B5453" w14:textId="1B9418F9" w:rsidR="00FE6CF3" w:rsidRPr="00367CB3" w:rsidRDefault="00D734DD" w:rsidP="00B31B74">
      <w:pPr>
        <w:jc w:val="center"/>
        <w:rPr>
          <w:rFonts w:ascii="Times New Roman" w:hAnsi="Times New Roman" w:cs="Times New Roman"/>
          <w:b/>
          <w:bCs/>
          <w:color w:val="C0504D" w:themeColor="accent2"/>
          <w:sz w:val="32"/>
          <w:szCs w:val="32"/>
        </w:rPr>
      </w:pPr>
      <w:r w:rsidRPr="00367CB3">
        <w:rPr>
          <w:rFonts w:ascii="Times New Roman" w:hAnsi="Times New Roman" w:cs="Times New Roman"/>
          <w:b/>
          <w:bCs/>
          <w:color w:val="C0504D" w:themeColor="accent2"/>
          <w:sz w:val="32"/>
          <w:szCs w:val="32"/>
        </w:rPr>
        <w:t xml:space="preserve">Nieodpłatna pomoc prawna </w:t>
      </w:r>
    </w:p>
    <w:p w14:paraId="47801EAA" w14:textId="77777777" w:rsidR="00D734DD" w:rsidRPr="00367CB3" w:rsidRDefault="00D734DD" w:rsidP="00B31B74">
      <w:pPr>
        <w:jc w:val="center"/>
        <w:rPr>
          <w:rFonts w:ascii="Times New Roman" w:hAnsi="Times New Roman" w:cs="Times New Roman"/>
          <w:b/>
          <w:bCs/>
          <w:color w:val="C0504D" w:themeColor="accent2"/>
          <w:sz w:val="32"/>
          <w:szCs w:val="32"/>
        </w:rPr>
      </w:pPr>
    </w:p>
    <w:p w14:paraId="492F2DC1" w14:textId="19254B6F" w:rsidR="00D734DD" w:rsidRPr="00367CB3" w:rsidRDefault="00D734DD" w:rsidP="00B31B74">
      <w:pPr>
        <w:jc w:val="center"/>
        <w:rPr>
          <w:rFonts w:ascii="Times New Roman" w:hAnsi="Times New Roman" w:cs="Times New Roman"/>
          <w:b/>
          <w:bCs/>
          <w:color w:val="C0504D" w:themeColor="accent2"/>
          <w:sz w:val="32"/>
          <w:szCs w:val="32"/>
        </w:rPr>
      </w:pPr>
      <w:r w:rsidRPr="00367CB3">
        <w:rPr>
          <w:rFonts w:ascii="Times New Roman" w:hAnsi="Times New Roman" w:cs="Times New Roman"/>
          <w:b/>
          <w:bCs/>
          <w:color w:val="C0504D" w:themeColor="accent2"/>
          <w:sz w:val="32"/>
          <w:szCs w:val="32"/>
        </w:rPr>
        <w:t xml:space="preserve">Nieodpłatne poradnictwo obywatelskie </w:t>
      </w:r>
    </w:p>
    <w:p w14:paraId="46CB9579" w14:textId="77777777" w:rsidR="00D734DD" w:rsidRPr="00367CB3" w:rsidRDefault="00D734DD" w:rsidP="00B31B74">
      <w:pPr>
        <w:jc w:val="center"/>
        <w:rPr>
          <w:rFonts w:ascii="Times New Roman" w:hAnsi="Times New Roman" w:cs="Times New Roman"/>
          <w:b/>
          <w:bCs/>
          <w:color w:val="C0504D" w:themeColor="accent2"/>
          <w:sz w:val="32"/>
          <w:szCs w:val="32"/>
        </w:rPr>
      </w:pPr>
    </w:p>
    <w:p w14:paraId="4EB2D6F0" w14:textId="230D1D6E" w:rsidR="00D734DD" w:rsidRPr="00367CB3" w:rsidRDefault="00D734DD" w:rsidP="00B31B74">
      <w:pPr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367CB3">
        <w:rPr>
          <w:rFonts w:ascii="Times New Roman" w:hAnsi="Times New Roman" w:cs="Times New Roman"/>
          <w:b/>
          <w:bCs/>
          <w:color w:val="C0504D" w:themeColor="accent2"/>
          <w:sz w:val="32"/>
          <w:szCs w:val="32"/>
        </w:rPr>
        <w:t>Nieodpłatna mediacja</w:t>
      </w:r>
      <w:r w:rsidRPr="00367CB3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 </w:t>
      </w:r>
    </w:p>
    <w:p w14:paraId="4FBFEE47" w14:textId="1D7F44DF" w:rsidR="00367CB3" w:rsidRPr="00367CB3" w:rsidRDefault="00367CB3" w:rsidP="00367CB3">
      <w:pPr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</w:p>
    <w:p w14:paraId="074F89D3" w14:textId="5422793D" w:rsidR="00D734DD" w:rsidRPr="00367CB3" w:rsidRDefault="003C0E27" w:rsidP="00743E52">
      <w:pPr>
        <w:jc w:val="center"/>
        <w:rPr>
          <w:rFonts w:ascii="Times New Roman" w:hAnsi="Times New Roman" w:cs="Times New Roman"/>
          <w:color w:val="000000" w:themeColor="text1"/>
        </w:rPr>
      </w:pPr>
      <w:r w:rsidRPr="00367CB3">
        <w:rPr>
          <w:rFonts w:ascii="Times New Roman" w:hAnsi="Times New Roman" w:cs="Times New Roman"/>
          <w:noProof/>
          <w:color w:val="000000" w:themeColor="text1"/>
          <w:lang w:eastAsia="pl-PL"/>
        </w:rPr>
        <w:drawing>
          <wp:inline distT="0" distB="0" distL="0" distR="0" wp14:anchorId="54136D44" wp14:editId="16C37B61">
            <wp:extent cx="1680210" cy="2865120"/>
            <wp:effectExtent l="19050" t="0" r="15240" b="811530"/>
            <wp:docPr id="3" name="Obraz 7" descr="C:\Users\Krzysiek\AppData\Local\Microsoft\Windows\INetCache\IE\VI992GD6\paragraph-symbol-rul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rzysiek\AppData\Local\Microsoft\Windows\INetCache\IE\VI992GD6\paragraph-symbol-rules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774" cy="286608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795F1EBD" w14:textId="4E25FE0B" w:rsidR="00137C61" w:rsidRDefault="00367CB3" w:rsidP="00AB346F">
      <w:pPr>
        <w:jc w:val="both"/>
        <w:rPr>
          <w:rFonts w:ascii="Times New Roman" w:hAnsi="Times New Roman" w:cs="Times New Roman"/>
          <w:color w:val="000000" w:themeColor="text1"/>
        </w:rPr>
      </w:pPr>
      <w:r w:rsidRPr="00367CB3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Informator przygotowany przez Lokalną Grupę Działania Powiatu Opatowskiego w ramach realizacji zadania publicznego powierzonego przez Zarząd Powiatu </w:t>
      </w:r>
      <w:r w:rsidR="003F09ED">
        <w:rPr>
          <w:rFonts w:ascii="Times New Roman" w:hAnsi="Times New Roman" w:cs="Times New Roman"/>
          <w:b/>
          <w:bCs/>
          <w:i/>
          <w:iCs/>
          <w:color w:val="000000" w:themeColor="text1"/>
        </w:rPr>
        <w:t>Opatowskiego.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</w:rPr>
        <w:t>.</w:t>
      </w:r>
    </w:p>
    <w:p w14:paraId="7EEDA833" w14:textId="77777777" w:rsidR="00AB346F" w:rsidRPr="00AB346F" w:rsidRDefault="00AB346F" w:rsidP="00AB346F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5C8410B" w14:textId="77777777" w:rsidR="00367CB3" w:rsidRDefault="00367CB3" w:rsidP="00367CB3">
      <w:pPr>
        <w:spacing w:after="120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u w:val="single"/>
        </w:rPr>
      </w:pPr>
    </w:p>
    <w:p w14:paraId="745159C1" w14:textId="77777777" w:rsidR="00AB346F" w:rsidRDefault="00AB346F" w:rsidP="00367CB3">
      <w:pPr>
        <w:spacing w:after="120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u w:val="single"/>
        </w:rPr>
      </w:pPr>
    </w:p>
    <w:p w14:paraId="38DED7D1" w14:textId="7E5A969F" w:rsidR="00367CB3" w:rsidRPr="00367CB3" w:rsidRDefault="00F02AF6" w:rsidP="00367CB3">
      <w:pPr>
        <w:spacing w:after="120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u w:val="single"/>
        </w:rPr>
      </w:pPr>
      <w:r w:rsidRPr="00367CB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u w:val="single"/>
        </w:rPr>
        <w:t>NIEODPŁATNA POMOC PRAWNA</w:t>
      </w:r>
    </w:p>
    <w:p w14:paraId="3180DF1F" w14:textId="77777777" w:rsidR="00F02AF6" w:rsidRPr="00367CB3" w:rsidRDefault="00F02AF6" w:rsidP="00661FF3">
      <w:p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Nieodpłatna pomoc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prawna obejmuje:</w:t>
      </w:r>
    </w:p>
    <w:p w14:paraId="0B186392" w14:textId="7E6E0879" w:rsidR="005C2916" w:rsidRPr="00367CB3" w:rsidRDefault="00F02AF6" w:rsidP="00BB3C7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poinformowanie osoby</w:t>
      </w:r>
      <w:r w:rsidR="005C291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uprawnionej                      o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obowiązującym stanie prawnym oraz</w:t>
      </w:r>
      <w:r w:rsidR="005C291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przysługujących jej</w:t>
      </w:r>
      <w:r w:rsidR="005C291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uprawnieniach</w:t>
      </w:r>
      <w:r w:rsidR="005C291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lu</w:t>
      </w:r>
      <w:r w:rsidR="005C291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spoczywających na niej obowiązkach, </w:t>
      </w:r>
      <w:r w:rsidR="000E3B28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w tym w związku z toczącym się postępowaniem</w:t>
      </w:r>
      <w:r w:rsidR="005C291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przygotowawczym, administracyjnym, sądowym lub </w:t>
      </w:r>
      <w:proofErr w:type="spellStart"/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sądowoadministracyjnym</w:t>
      </w:r>
      <w:proofErr w:type="spellEnd"/>
      <w:r w:rsidR="005C291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ADFAFE8" w14:textId="10D39B90" w:rsidR="005C2916" w:rsidRPr="00367CB3" w:rsidRDefault="00F02AF6" w:rsidP="00BB3C7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wskazanie osobie uprawnionej sposobu rozwiązania jej problemu prawnego,</w:t>
      </w:r>
    </w:p>
    <w:p w14:paraId="1CFEFDDC" w14:textId="66840EFC" w:rsidR="005C2916" w:rsidRPr="00367CB3" w:rsidRDefault="005C2916" w:rsidP="00BB3C7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F02AF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porządzenie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2AF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projektu pisma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="000E3B28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2AF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wyżej wymienionych sprawach</w:t>
      </w:r>
      <w:r w:rsidR="00F02AF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0E3B28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F02AF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wyłączeniem pism procesowych </w:t>
      </w:r>
      <w:r w:rsidR="000E3B28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</w:t>
      </w:r>
      <w:r w:rsidR="00F02AF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toczącym się postępowaniu przygotowawczym lub sądowym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0E3B28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2AF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i pism w toczącym się postępowaniu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02AF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sądowoadministracyjnym</w:t>
      </w:r>
      <w:proofErr w:type="spellEnd"/>
      <w:r w:rsidR="00F02AF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3D7789BC" w14:textId="718C7756" w:rsidR="005C2916" w:rsidRPr="00367CB3" w:rsidRDefault="00F02AF6" w:rsidP="00BB3C7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nieodpłatną mediację,</w:t>
      </w:r>
    </w:p>
    <w:p w14:paraId="525C1096" w14:textId="53D025F1" w:rsidR="005C2916" w:rsidRPr="00367CB3" w:rsidRDefault="00F02AF6" w:rsidP="00BB3C7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sporządzenie projektu pisma </w:t>
      </w:r>
      <w:r w:rsidR="000E3B28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zwolnienie od kosztów sądowych lub ustanowienie pełnomocnika z urzędu </w:t>
      </w:r>
      <w:r w:rsidR="000E3B28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postępowaniu sądowym lub ustanowienie adwokata, radcy prawnego, doradcy podatkowego lub rzecznika patentowego w postępowaniu </w:t>
      </w:r>
      <w:proofErr w:type="spellStart"/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sądowoadministracyjnym</w:t>
      </w:r>
      <w:proofErr w:type="spellEnd"/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poinformowanie o kosztach postępowania </w:t>
      </w:r>
      <w:r w:rsid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i ryzyku finansowym związanym ze skierowaniem sprawy na drogę sądową.</w:t>
      </w:r>
    </w:p>
    <w:p w14:paraId="2627212B" w14:textId="29C53B22" w:rsidR="00367CB3" w:rsidRDefault="00367CB3" w:rsidP="00661FF3">
      <w:pPr>
        <w:spacing w:after="12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</w:p>
    <w:p w14:paraId="2ED64194" w14:textId="77777777" w:rsidR="00367CB3" w:rsidRDefault="00367CB3" w:rsidP="00367CB3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14:paraId="19C5E75B" w14:textId="04C5AEF9" w:rsidR="00367CB3" w:rsidRPr="00367CB3" w:rsidRDefault="00036546" w:rsidP="00367CB3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367C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POR</w:t>
      </w:r>
      <w:r w:rsidR="00661FF3" w:rsidRPr="00367C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A</w:t>
      </w:r>
      <w:r w:rsidRPr="00367C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DNICTWO OBYWATELSKIE</w:t>
      </w:r>
    </w:p>
    <w:p w14:paraId="5EFD06F0" w14:textId="77777777" w:rsidR="00036546" w:rsidRPr="00367CB3" w:rsidRDefault="00036546" w:rsidP="00661FF3">
      <w:p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Nieodpłatne poradnictwo obywatelskie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obejmuje:</w:t>
      </w:r>
    </w:p>
    <w:p w14:paraId="5245BD95" w14:textId="10861F88" w:rsidR="00036546" w:rsidRPr="00367CB3" w:rsidRDefault="00036546" w:rsidP="00661FF3">
      <w:pPr>
        <w:pStyle w:val="Akapitzlist"/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działania dostosowane do indywidualnej sytuacji osoby uprawnionej, zmierzające do podniesienia świadomości tej osoby,</w:t>
      </w:r>
    </w:p>
    <w:p w14:paraId="6BD0FA35" w14:textId="39245D01" w:rsidR="00036546" w:rsidRPr="00367CB3" w:rsidRDefault="00036546" w:rsidP="00661FF3">
      <w:pPr>
        <w:pStyle w:val="Akapitzlist"/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poinformowanie o przysługujących uprawnieniach lub spoczywających na osobie uprawnionej obowiązkach,</w:t>
      </w:r>
    </w:p>
    <w:p w14:paraId="3FEBD717" w14:textId="5FA457C1" w:rsidR="00036546" w:rsidRPr="00367CB3" w:rsidRDefault="00036546" w:rsidP="00661FF3">
      <w:pPr>
        <w:pStyle w:val="Akapitzlist"/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wsparcie w samodzielnym rozwiązywaniu problemu, w tym, w razie potrzeby, sporządzenie wspólnie z osobą uprawnioną planu działania i pomoc w jego realizacji.</w:t>
      </w:r>
    </w:p>
    <w:p w14:paraId="14C2A5CA" w14:textId="77777777" w:rsidR="005859E9" w:rsidRPr="00367CB3" w:rsidRDefault="005859E9" w:rsidP="00661FF3">
      <w:pPr>
        <w:pStyle w:val="Akapitzlist"/>
        <w:spacing w:after="120"/>
        <w:ind w:left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F7D8AC" w14:textId="734C63E4" w:rsidR="005859E9" w:rsidRPr="00367CB3" w:rsidRDefault="00036546" w:rsidP="00186486">
      <w:p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Nieodpłatne poradnictwo obywatelskie obejmuje </w:t>
      </w:r>
      <w:r w:rsid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w szczególności</w:t>
      </w:r>
      <w:r w:rsidR="005859E9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43A6BD8" w14:textId="18DBE67A" w:rsidR="005859E9" w:rsidRPr="00367CB3" w:rsidRDefault="005859E9" w:rsidP="00186486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3654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orady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54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dla osób zadłużonych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5373B462" w14:textId="472585C0" w:rsidR="005859E9" w:rsidRPr="00367CB3" w:rsidRDefault="00036546" w:rsidP="00661FF3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porady z zakresu spraw mieszkaniowych</w:t>
      </w:r>
      <w:r w:rsidR="005859E9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3A09A8F1" w14:textId="494DE17E" w:rsidR="00036546" w:rsidRPr="00367CB3" w:rsidRDefault="005859E9" w:rsidP="00661FF3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porady z zakresu</w:t>
      </w:r>
      <w:r w:rsidR="00036546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zabezpieczenia społecznego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9FD7478" w14:textId="5D13FBD4" w:rsidR="005859E9" w:rsidRPr="00367CB3" w:rsidRDefault="005859E9" w:rsidP="00661FF3">
      <w:pPr>
        <w:pStyle w:val="Akapitzlist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nieodpłatn</w:t>
      </w:r>
      <w:r w:rsidR="00B978B7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mediację.</w:t>
      </w:r>
    </w:p>
    <w:p w14:paraId="4B92C5DE" w14:textId="77777777" w:rsidR="005859E9" w:rsidRPr="00367CB3" w:rsidRDefault="005859E9" w:rsidP="00661FF3">
      <w:pPr>
        <w:pStyle w:val="Akapitzlist"/>
        <w:spacing w:after="120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8F69E6" w14:textId="5B6E1916" w:rsidR="00661FF3" w:rsidRDefault="005859E9" w:rsidP="00661FF3">
      <w:pPr>
        <w:spacing w:after="120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Nieodpłatna pomoc prawna i nieodpłatne poradnictwo obywatelskie przysługują osobie uprawnionej, która nie jest w stanie ponieść kosztów odpłatnej pomocy prawnej, w tym osobie fizycznej prowadzącej jednoosobową działalność gospodarczą niezatrudniającą innych osób </w:t>
      </w:r>
      <w:r w:rsidR="00367CB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                </w:t>
      </w:r>
      <w:r w:rsidRPr="00367CB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w ciągu ostatniego roku.</w:t>
      </w:r>
    </w:p>
    <w:p w14:paraId="0523A6AE" w14:textId="77777777" w:rsidR="00367CB3" w:rsidRPr="00367CB3" w:rsidRDefault="00367CB3" w:rsidP="00661FF3">
      <w:pPr>
        <w:spacing w:after="120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14:paraId="04BEC542" w14:textId="77777777" w:rsidR="00661FF3" w:rsidRPr="00367CB3" w:rsidRDefault="00661FF3" w:rsidP="00186486">
      <w:pPr>
        <w:spacing w:after="1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14:paraId="62040A06" w14:textId="77777777" w:rsidR="00367CB3" w:rsidRDefault="00367CB3" w:rsidP="00367CB3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14:paraId="10E7ADF7" w14:textId="192CAD60" w:rsidR="00367CB3" w:rsidRPr="00367CB3" w:rsidRDefault="00661FF3" w:rsidP="00367CB3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367C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NIEODPŁATNA MEDIACJA</w:t>
      </w:r>
    </w:p>
    <w:p w14:paraId="64F53C48" w14:textId="77777777" w:rsidR="00661FF3" w:rsidRPr="00367CB3" w:rsidRDefault="00661FF3" w:rsidP="00661FF3">
      <w:p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Nieodpłatna mediacja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obejmuje:</w:t>
      </w:r>
    </w:p>
    <w:p w14:paraId="71249F65" w14:textId="71DA731A" w:rsidR="00BB3C70" w:rsidRPr="00367CB3" w:rsidRDefault="00661FF3" w:rsidP="00661FF3">
      <w:pPr>
        <w:pStyle w:val="Akapitzlist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poinformowanie osoby uprawnionej</w:t>
      </w:r>
      <w:r w:rsidR="00BB3C70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możliwościach skorzystania </w:t>
      </w:r>
      <w:r w:rsidR="00BB3C70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z polubownych metod rozwiązywania sporów, w szczególności mediacji oraz korzyściach z tego wynikających;</w:t>
      </w:r>
    </w:p>
    <w:p w14:paraId="326BDBEC" w14:textId="3834F80E" w:rsidR="00BB3C70" w:rsidRPr="00367CB3" w:rsidRDefault="00661FF3" w:rsidP="00661FF3">
      <w:pPr>
        <w:pStyle w:val="Akapitzlist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przygotowanie projektu umowy </w:t>
      </w:r>
      <w:r w:rsidR="00BB3C70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mediację lub wniosku </w:t>
      </w:r>
      <w:r w:rsidR="00BB3C70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o przeprowadzenie mediacji;</w:t>
      </w:r>
      <w:r w:rsidR="00BB3C70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</w:t>
      </w:r>
    </w:p>
    <w:p w14:paraId="1A414ED3" w14:textId="2B595032" w:rsidR="00BB3C70" w:rsidRPr="00367CB3" w:rsidRDefault="00661FF3" w:rsidP="00661FF3">
      <w:pPr>
        <w:pStyle w:val="Akapitzlist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przygotowanie projektu wniosku </w:t>
      </w:r>
      <w:r w:rsidR="00BB3C70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o przeprowadzenie</w:t>
      </w:r>
      <w:r w:rsidR="00BB3C70"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postępowania mediacyjnego w sprawie karnej;</w:t>
      </w:r>
    </w:p>
    <w:p w14:paraId="72AE9428" w14:textId="77777777" w:rsidR="00BB3C70" w:rsidRPr="00367CB3" w:rsidRDefault="00661FF3" w:rsidP="00661FF3">
      <w:pPr>
        <w:pStyle w:val="Akapitzlist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przeprowadzenie mediacji;</w:t>
      </w:r>
    </w:p>
    <w:p w14:paraId="4F9F6F4F" w14:textId="630FDD6D" w:rsidR="00661FF3" w:rsidRPr="00367CB3" w:rsidRDefault="00661FF3" w:rsidP="00661FF3">
      <w:pPr>
        <w:pStyle w:val="Akapitzlist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367CB3">
        <w:rPr>
          <w:rFonts w:ascii="Times New Roman" w:hAnsi="Times New Roman" w:cs="Times New Roman"/>
          <w:color w:val="000000" w:themeColor="text1"/>
          <w:sz w:val="24"/>
          <w:szCs w:val="24"/>
        </w:rPr>
        <w:t>udzielenie pomocy w sporządzeniu do sądu wniosku o zatwierdzenie ugody zawartej przed mediatorem</w:t>
      </w:r>
      <w:r w:rsidRPr="00367CB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p w14:paraId="21503601" w14:textId="4697C2D6" w:rsidR="00F426E9" w:rsidRPr="00367CB3" w:rsidRDefault="00F426E9" w:rsidP="00F426E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Nieodpłatna mediacja nie obejmuje spraw,                       w których:</w:t>
      </w:r>
    </w:p>
    <w:p w14:paraId="4165362E" w14:textId="16C2C11F" w:rsidR="00F426E9" w:rsidRPr="00367CB3" w:rsidRDefault="00F426E9" w:rsidP="00F426E9">
      <w:pPr>
        <w:pStyle w:val="Akapitzlist"/>
        <w:numPr>
          <w:ilvl w:val="0"/>
          <w:numId w:val="1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sąd lub inny organ wydały postanowienie </w:t>
      </w:r>
      <w:r w:rsid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</w:t>
      </w:r>
      <w:r w:rsidRP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 skierowaniu sprawy do mediacji lub postępowania</w:t>
      </w:r>
      <w:r w:rsidR="00186486" w:rsidRP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mediacyjnego,</w:t>
      </w:r>
    </w:p>
    <w:p w14:paraId="15FF1E8B" w14:textId="75F8AF62" w:rsidR="00186486" w:rsidRPr="00367CB3" w:rsidRDefault="00F426E9" w:rsidP="00186486">
      <w:pPr>
        <w:pStyle w:val="Akapitzlist"/>
        <w:numPr>
          <w:ilvl w:val="0"/>
          <w:numId w:val="1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zachodzi uzasadnione podejrzenie, że </w:t>
      </w:r>
      <w:r w:rsidR="00186486" w:rsidRP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</w:t>
      </w:r>
      <w:r w:rsidRP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relacji stron występuje przemoc.</w:t>
      </w:r>
    </w:p>
    <w:p w14:paraId="455BA96C" w14:textId="77777777" w:rsidR="00F426E9" w:rsidRPr="00367CB3" w:rsidRDefault="00F426E9" w:rsidP="00234C38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Nieodpłatna mediacja może być prowadzona pomiędzy stronami dążącymi do polubownego rozwiązania sporu. Stroną inicjującą przeprowadzenie nieodpłatnej mediacji może być wyłącznie osoba uprawniona.</w:t>
      </w:r>
    </w:p>
    <w:p w14:paraId="6CCF5B7C" w14:textId="687F660E" w:rsidR="00F426E9" w:rsidRPr="00367CB3" w:rsidRDefault="00F426E9" w:rsidP="00234C38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367C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Nieodpłatną mediację prowadzi mediator.</w:t>
      </w:r>
    </w:p>
    <w:p w14:paraId="57DC0721" w14:textId="77777777" w:rsidR="00661FF3" w:rsidRPr="00367CB3" w:rsidRDefault="00661FF3" w:rsidP="00036546">
      <w:pPr>
        <w:spacing w:after="12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2374FF00" w14:textId="2F0A4FC9" w:rsidR="00FE6CF3" w:rsidRPr="00367CB3" w:rsidRDefault="00661FF3" w:rsidP="00036546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67CB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                                                                                          </w:t>
      </w:r>
      <w:r w:rsidRPr="00367CB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</w:t>
      </w:r>
    </w:p>
    <w:sectPr w:rsidR="00FE6CF3" w:rsidRPr="00367CB3" w:rsidSect="0094023A">
      <w:footerReference w:type="default" r:id="rId9"/>
      <w:pgSz w:w="16838" w:h="11906" w:orient="landscape" w:code="9"/>
      <w:pgMar w:top="284" w:right="284" w:bottom="284" w:left="284" w:header="397" w:footer="709" w:gutter="0"/>
      <w:cols w:num="3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73189" w14:textId="77777777" w:rsidR="00B965A7" w:rsidRDefault="00B965A7" w:rsidP="00FE6CF3">
      <w:r>
        <w:separator/>
      </w:r>
    </w:p>
  </w:endnote>
  <w:endnote w:type="continuationSeparator" w:id="0">
    <w:p w14:paraId="2B9349E6" w14:textId="77777777" w:rsidR="00B965A7" w:rsidRDefault="00B965A7" w:rsidP="00FE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8516" w14:textId="77777777" w:rsidR="00661FF3" w:rsidRPr="009C58D9" w:rsidRDefault="00661FF3" w:rsidP="00661FF3">
    <w:pPr>
      <w:pStyle w:val="Stopka"/>
      <w:jc w:val="center"/>
      <w:rPr>
        <w:rFonts w:asciiTheme="majorHAnsi" w:hAnsiTheme="majorHAnsi"/>
        <w:b/>
        <w:bCs/>
        <w:color w:val="365F91" w:themeColor="accent1" w:themeShade="BF"/>
        <w:sz w:val="20"/>
        <w:szCs w:val="20"/>
      </w:rPr>
    </w:pPr>
    <w:r w:rsidRPr="00661FF3">
      <w:rPr>
        <w:rFonts w:asciiTheme="majorHAnsi" w:hAnsiTheme="majorHAnsi"/>
        <w:b/>
        <w:bCs/>
        <w:color w:val="365F91" w:themeColor="accent1" w:themeShade="BF"/>
        <w:sz w:val="20"/>
        <w:szCs w:val="20"/>
      </w:rPr>
      <w:t>www. DarmowaPomocPrawna.ms.gov.pl</w:t>
    </w:r>
    <w:r w:rsidRPr="009C58D9">
      <w:rPr>
        <w:rFonts w:asciiTheme="majorHAnsi" w:hAnsiTheme="majorHAnsi"/>
        <w:b/>
        <w:bCs/>
        <w:color w:val="365F91" w:themeColor="accent1" w:themeShade="BF"/>
        <w:sz w:val="20"/>
        <w:szCs w:val="20"/>
      </w:rPr>
      <w:t xml:space="preserve">                                               www. DarmowaPomocPrawna.ms.gov.pl                                          www. DarmowaPomocPrawna.ms.gov.pl</w:t>
    </w:r>
  </w:p>
  <w:p w14:paraId="2B0A6025" w14:textId="6E557268" w:rsidR="00661FF3" w:rsidRPr="00661FF3" w:rsidRDefault="00661FF3" w:rsidP="00661FF3">
    <w:pPr>
      <w:pStyle w:val="Stopka"/>
      <w:jc w:val="center"/>
      <w:rPr>
        <w:rFonts w:asciiTheme="majorHAnsi" w:hAnsiTheme="majorHAnsi"/>
        <w:b/>
        <w:bCs/>
        <w:sz w:val="20"/>
        <w:szCs w:val="20"/>
      </w:rPr>
    </w:pPr>
  </w:p>
  <w:p w14:paraId="3D38F114" w14:textId="48173A91" w:rsidR="00661FF3" w:rsidRPr="00661FF3" w:rsidRDefault="00661FF3" w:rsidP="00661FF3">
    <w:pPr>
      <w:pStyle w:val="Stopka"/>
      <w:rPr>
        <w:rFonts w:asciiTheme="majorHAnsi" w:hAnsiTheme="majorHAnsi"/>
        <w:b/>
        <w:bCs/>
        <w:sz w:val="20"/>
        <w:szCs w:val="20"/>
      </w:rPr>
    </w:pPr>
  </w:p>
  <w:p w14:paraId="0EA75E72" w14:textId="77777777" w:rsidR="00661FF3" w:rsidRDefault="00661F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A5B39" w14:textId="77777777" w:rsidR="00B965A7" w:rsidRDefault="00B965A7" w:rsidP="00FE6CF3">
      <w:r>
        <w:separator/>
      </w:r>
    </w:p>
  </w:footnote>
  <w:footnote w:type="continuationSeparator" w:id="0">
    <w:p w14:paraId="3962AF77" w14:textId="77777777" w:rsidR="00B965A7" w:rsidRDefault="00B965A7" w:rsidP="00FE6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FA"/>
      </v:shape>
    </w:pict>
  </w:numPicBullet>
  <w:abstractNum w:abstractNumId="0" w15:restartNumberingAfterBreak="0">
    <w:nsid w:val="00B43356"/>
    <w:multiLevelType w:val="hybridMultilevel"/>
    <w:tmpl w:val="62D87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4199"/>
    <w:multiLevelType w:val="hybridMultilevel"/>
    <w:tmpl w:val="83D283E0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52E4007"/>
    <w:multiLevelType w:val="multilevel"/>
    <w:tmpl w:val="3296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5D06C9"/>
    <w:multiLevelType w:val="multilevel"/>
    <w:tmpl w:val="0B123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403C6"/>
    <w:multiLevelType w:val="hybridMultilevel"/>
    <w:tmpl w:val="734EE6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F5F57"/>
    <w:multiLevelType w:val="hybridMultilevel"/>
    <w:tmpl w:val="C72096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01B26"/>
    <w:multiLevelType w:val="hybridMultilevel"/>
    <w:tmpl w:val="688A0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C2DC5"/>
    <w:multiLevelType w:val="hybridMultilevel"/>
    <w:tmpl w:val="1D407882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BFF1B6A"/>
    <w:multiLevelType w:val="hybridMultilevel"/>
    <w:tmpl w:val="6874C55E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6122B4"/>
    <w:multiLevelType w:val="multilevel"/>
    <w:tmpl w:val="8820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755001"/>
    <w:multiLevelType w:val="hybridMultilevel"/>
    <w:tmpl w:val="785E487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3F33E5"/>
    <w:multiLevelType w:val="hybridMultilevel"/>
    <w:tmpl w:val="0D54CFBA"/>
    <w:lvl w:ilvl="0" w:tplc="0415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2" w15:restartNumberingAfterBreak="0">
    <w:nsid w:val="55241D07"/>
    <w:multiLevelType w:val="hybridMultilevel"/>
    <w:tmpl w:val="821E5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636A2"/>
    <w:multiLevelType w:val="hybridMultilevel"/>
    <w:tmpl w:val="656A11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F5B93"/>
    <w:multiLevelType w:val="hybridMultilevel"/>
    <w:tmpl w:val="C31EEF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23FF5"/>
    <w:multiLevelType w:val="hybridMultilevel"/>
    <w:tmpl w:val="172429E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368695">
    <w:abstractNumId w:val="9"/>
  </w:num>
  <w:num w:numId="2" w16cid:durableId="283849092">
    <w:abstractNumId w:val="2"/>
  </w:num>
  <w:num w:numId="3" w16cid:durableId="1796757319">
    <w:abstractNumId w:val="3"/>
  </w:num>
  <w:num w:numId="4" w16cid:durableId="1719208997">
    <w:abstractNumId w:val="6"/>
  </w:num>
  <w:num w:numId="5" w16cid:durableId="23790542">
    <w:abstractNumId w:val="14"/>
  </w:num>
  <w:num w:numId="6" w16cid:durableId="1140267388">
    <w:abstractNumId w:val="8"/>
  </w:num>
  <w:num w:numId="7" w16cid:durableId="1593051143">
    <w:abstractNumId w:val="1"/>
  </w:num>
  <w:num w:numId="8" w16cid:durableId="1687361205">
    <w:abstractNumId w:val="7"/>
  </w:num>
  <w:num w:numId="9" w16cid:durableId="547180094">
    <w:abstractNumId w:val="11"/>
  </w:num>
  <w:num w:numId="10" w16cid:durableId="1055348629">
    <w:abstractNumId w:val="13"/>
  </w:num>
  <w:num w:numId="11" w16cid:durableId="894196201">
    <w:abstractNumId w:val="5"/>
  </w:num>
  <w:num w:numId="12" w16cid:durableId="779569310">
    <w:abstractNumId w:val="4"/>
  </w:num>
  <w:num w:numId="13" w16cid:durableId="832263010">
    <w:abstractNumId w:val="15"/>
  </w:num>
  <w:num w:numId="14" w16cid:durableId="1609001032">
    <w:abstractNumId w:val="10"/>
  </w:num>
  <w:num w:numId="15" w16cid:durableId="211383573">
    <w:abstractNumId w:val="0"/>
  </w:num>
  <w:num w:numId="16" w16cid:durableId="1162625626">
    <w:abstractNumId w:val="12"/>
  </w:num>
  <w:num w:numId="17" w16cid:durableId="1025748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CF3"/>
    <w:rsid w:val="00011EC5"/>
    <w:rsid w:val="000263A5"/>
    <w:rsid w:val="00036546"/>
    <w:rsid w:val="000E3B28"/>
    <w:rsid w:val="00103B3A"/>
    <w:rsid w:val="00124B4C"/>
    <w:rsid w:val="00137C61"/>
    <w:rsid w:val="001609E6"/>
    <w:rsid w:val="00186486"/>
    <w:rsid w:val="001908B0"/>
    <w:rsid w:val="001D5A3F"/>
    <w:rsid w:val="00234C38"/>
    <w:rsid w:val="00235EA1"/>
    <w:rsid w:val="00236A78"/>
    <w:rsid w:val="002E0743"/>
    <w:rsid w:val="002F2103"/>
    <w:rsid w:val="00327E6F"/>
    <w:rsid w:val="00346FB4"/>
    <w:rsid w:val="00360328"/>
    <w:rsid w:val="00367CB3"/>
    <w:rsid w:val="003707FB"/>
    <w:rsid w:val="003976C3"/>
    <w:rsid w:val="003B4684"/>
    <w:rsid w:val="003B743D"/>
    <w:rsid w:val="003C0E27"/>
    <w:rsid w:val="003D2A6E"/>
    <w:rsid w:val="003F09ED"/>
    <w:rsid w:val="003F4F31"/>
    <w:rsid w:val="004179DE"/>
    <w:rsid w:val="00476F84"/>
    <w:rsid w:val="00477411"/>
    <w:rsid w:val="004A6568"/>
    <w:rsid w:val="004D57E9"/>
    <w:rsid w:val="004F1620"/>
    <w:rsid w:val="00550C1A"/>
    <w:rsid w:val="005511F0"/>
    <w:rsid w:val="005859E9"/>
    <w:rsid w:val="005A5897"/>
    <w:rsid w:val="005C2916"/>
    <w:rsid w:val="005C7104"/>
    <w:rsid w:val="005D0373"/>
    <w:rsid w:val="005F2A36"/>
    <w:rsid w:val="00645D09"/>
    <w:rsid w:val="00650104"/>
    <w:rsid w:val="00655DDB"/>
    <w:rsid w:val="00661FF3"/>
    <w:rsid w:val="00670EA1"/>
    <w:rsid w:val="0067141C"/>
    <w:rsid w:val="00675B1A"/>
    <w:rsid w:val="006C619F"/>
    <w:rsid w:val="007107B5"/>
    <w:rsid w:val="00743E52"/>
    <w:rsid w:val="007834CC"/>
    <w:rsid w:val="007836FC"/>
    <w:rsid w:val="007B7CC4"/>
    <w:rsid w:val="007F4176"/>
    <w:rsid w:val="00832760"/>
    <w:rsid w:val="00853776"/>
    <w:rsid w:val="00860FC1"/>
    <w:rsid w:val="008A3822"/>
    <w:rsid w:val="008C2AF6"/>
    <w:rsid w:val="008D6CAF"/>
    <w:rsid w:val="008E5BAA"/>
    <w:rsid w:val="009250C1"/>
    <w:rsid w:val="0094023A"/>
    <w:rsid w:val="00955AE2"/>
    <w:rsid w:val="00970675"/>
    <w:rsid w:val="009817D1"/>
    <w:rsid w:val="009821F3"/>
    <w:rsid w:val="009C3C9A"/>
    <w:rsid w:val="009C58D9"/>
    <w:rsid w:val="009E64B5"/>
    <w:rsid w:val="00A14FC5"/>
    <w:rsid w:val="00A717AB"/>
    <w:rsid w:val="00A7272A"/>
    <w:rsid w:val="00A74109"/>
    <w:rsid w:val="00A921FE"/>
    <w:rsid w:val="00AB346F"/>
    <w:rsid w:val="00B31B74"/>
    <w:rsid w:val="00B4250A"/>
    <w:rsid w:val="00B45AFB"/>
    <w:rsid w:val="00B965A7"/>
    <w:rsid w:val="00B978B7"/>
    <w:rsid w:val="00BA3B80"/>
    <w:rsid w:val="00BB3C70"/>
    <w:rsid w:val="00BC79F6"/>
    <w:rsid w:val="00BE0941"/>
    <w:rsid w:val="00C45AC8"/>
    <w:rsid w:val="00C637C9"/>
    <w:rsid w:val="00C9420A"/>
    <w:rsid w:val="00CA381C"/>
    <w:rsid w:val="00CA63B3"/>
    <w:rsid w:val="00CD1AE5"/>
    <w:rsid w:val="00CD2030"/>
    <w:rsid w:val="00CE5048"/>
    <w:rsid w:val="00D12DB6"/>
    <w:rsid w:val="00D17CC7"/>
    <w:rsid w:val="00D35917"/>
    <w:rsid w:val="00D609D5"/>
    <w:rsid w:val="00D65197"/>
    <w:rsid w:val="00D734DD"/>
    <w:rsid w:val="00DB07DF"/>
    <w:rsid w:val="00DB42CB"/>
    <w:rsid w:val="00DC5A19"/>
    <w:rsid w:val="00E05EB1"/>
    <w:rsid w:val="00E73402"/>
    <w:rsid w:val="00EA4C19"/>
    <w:rsid w:val="00EC000E"/>
    <w:rsid w:val="00ED76E9"/>
    <w:rsid w:val="00F02AF6"/>
    <w:rsid w:val="00F05457"/>
    <w:rsid w:val="00F313CD"/>
    <w:rsid w:val="00F426E9"/>
    <w:rsid w:val="00F635AD"/>
    <w:rsid w:val="00FE3BC3"/>
    <w:rsid w:val="00FE3BCC"/>
    <w:rsid w:val="00FE6CF3"/>
    <w:rsid w:val="00FF30BB"/>
    <w:rsid w:val="00FF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50AFB"/>
  <w15:docId w15:val="{90288F2B-65EB-4648-93EE-28C4CE28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A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CF3"/>
  </w:style>
  <w:style w:type="paragraph" w:styleId="Stopka">
    <w:name w:val="footer"/>
    <w:basedOn w:val="Normalny"/>
    <w:link w:val="StopkaZnak"/>
    <w:uiPriority w:val="99"/>
    <w:unhideWhenUsed/>
    <w:rsid w:val="00FE6C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CF3"/>
  </w:style>
  <w:style w:type="character" w:styleId="Hipercze">
    <w:name w:val="Hyperlink"/>
    <w:basedOn w:val="Domylnaczcionkaakapitu"/>
    <w:uiPriority w:val="99"/>
    <w:unhideWhenUsed/>
    <w:rsid w:val="005D0373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D037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E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E2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B46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azne">
    <w:name w:val="wazne"/>
    <w:basedOn w:val="Normalny"/>
    <w:rsid w:val="003B46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B4684"/>
    <w:pPr>
      <w:ind w:left="720"/>
      <w:contextualSpacing/>
    </w:pPr>
  </w:style>
  <w:style w:type="character" w:customStyle="1" w:styleId="alb">
    <w:name w:val="a_lb"/>
    <w:basedOn w:val="Domylnaczcionkaakapitu"/>
    <w:rsid w:val="00F426E9"/>
  </w:style>
  <w:style w:type="character" w:styleId="Uwydatnienie">
    <w:name w:val="Emphasis"/>
    <w:basedOn w:val="Domylnaczcionkaakapitu"/>
    <w:uiPriority w:val="20"/>
    <w:qFormat/>
    <w:rsid w:val="00F426E9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4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8960E-A1A0-478B-8C94-D9554957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Katarzyna Turbiarz</cp:lastModifiedBy>
  <cp:revision>2</cp:revision>
  <cp:lastPrinted>2024-10-21T09:38:00Z</cp:lastPrinted>
  <dcterms:created xsi:type="dcterms:W3CDTF">2026-06-24T06:32:00Z</dcterms:created>
  <dcterms:modified xsi:type="dcterms:W3CDTF">2026-06-24T06:32:00Z</dcterms:modified>
</cp:coreProperties>
</file>